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9570E" w14:textId="7B5D2EAC" w:rsidR="00740BC9" w:rsidRPr="00DC5FF4" w:rsidRDefault="00460C11" w:rsidP="0023319D">
      <w:pPr>
        <w:pStyle w:val="Default"/>
        <w:spacing w:line="360" w:lineRule="auto"/>
        <w:jc w:val="center"/>
        <w:rPr>
          <w:color w:val="auto"/>
          <w:sz w:val="28"/>
          <w:szCs w:val="28"/>
        </w:rPr>
      </w:pPr>
      <w:r w:rsidRPr="00DC5FF4">
        <w:rPr>
          <w:b/>
          <w:bCs/>
          <w:sz w:val="28"/>
          <w:szCs w:val="28"/>
        </w:rPr>
        <w:t>CO</w:t>
      </w:r>
      <w:r w:rsidRPr="00DC5FF4">
        <w:rPr>
          <w:b/>
          <w:bCs/>
          <w:sz w:val="28"/>
          <w:szCs w:val="28"/>
          <w:vertAlign w:val="subscript"/>
        </w:rPr>
        <w:t>2</w:t>
      </w:r>
      <w:r w:rsidRPr="00DC5FF4">
        <w:rPr>
          <w:b/>
          <w:bCs/>
          <w:sz w:val="28"/>
          <w:szCs w:val="28"/>
        </w:rPr>
        <w:t xml:space="preserve"> hydrogenation to CH</w:t>
      </w:r>
      <w:r w:rsidRPr="00DC5FF4">
        <w:rPr>
          <w:b/>
          <w:bCs/>
          <w:sz w:val="28"/>
          <w:szCs w:val="28"/>
          <w:vertAlign w:val="subscript"/>
        </w:rPr>
        <w:t>4</w:t>
      </w:r>
    </w:p>
    <w:p w14:paraId="044DADEC" w14:textId="77777777" w:rsidR="00612990" w:rsidRPr="009E521C" w:rsidRDefault="00612990" w:rsidP="0023319D">
      <w:pPr>
        <w:pStyle w:val="Default"/>
        <w:spacing w:line="360" w:lineRule="auto"/>
        <w:jc w:val="center"/>
        <w:rPr>
          <w:rFonts w:ascii="Times New Roman" w:hAnsi="Times New Roman" w:cs="Times New Roman"/>
          <w:color w:val="auto"/>
          <w:sz w:val="22"/>
          <w:szCs w:val="22"/>
        </w:rPr>
      </w:pPr>
    </w:p>
    <w:p w14:paraId="3315F7B3" w14:textId="77777777" w:rsidR="00740BC9" w:rsidRPr="00DC5FF4" w:rsidRDefault="00740BC9" w:rsidP="009E521C">
      <w:pPr>
        <w:pStyle w:val="Default"/>
        <w:spacing w:line="360" w:lineRule="auto"/>
        <w:jc w:val="both"/>
        <w:rPr>
          <w:color w:val="auto"/>
          <w:sz w:val="22"/>
          <w:szCs w:val="22"/>
        </w:rPr>
      </w:pPr>
      <w:r w:rsidRPr="00DC5FF4">
        <w:rPr>
          <w:color w:val="auto"/>
          <w:sz w:val="22"/>
          <w:szCs w:val="22"/>
        </w:rPr>
        <w:t xml:space="preserve">Responsible </w:t>
      </w:r>
      <w:r w:rsidR="008A3993" w:rsidRPr="00DC5FF4">
        <w:rPr>
          <w:color w:val="auto"/>
          <w:sz w:val="22"/>
          <w:szCs w:val="22"/>
        </w:rPr>
        <w:t>for</w:t>
      </w:r>
      <w:r w:rsidRPr="00DC5FF4">
        <w:rPr>
          <w:color w:val="auto"/>
          <w:sz w:val="22"/>
          <w:szCs w:val="22"/>
        </w:rPr>
        <w:t xml:space="preserve"> the course: Oliver Kröcher (oliver.kroecher@psi.ch), phone: 056 310 20 66</w:t>
      </w:r>
    </w:p>
    <w:p w14:paraId="6CCC5402" w14:textId="67ED10DF" w:rsidR="00740BC9" w:rsidRPr="00DC5FF4" w:rsidRDefault="00740BC9" w:rsidP="009E521C">
      <w:pPr>
        <w:pStyle w:val="Default"/>
        <w:spacing w:line="360" w:lineRule="auto"/>
        <w:jc w:val="both"/>
        <w:rPr>
          <w:color w:val="auto"/>
          <w:sz w:val="22"/>
          <w:szCs w:val="22"/>
          <w:lang w:eastAsia="zh-CN"/>
        </w:rPr>
      </w:pPr>
      <w:r w:rsidRPr="00DC5FF4">
        <w:rPr>
          <w:color w:val="auto"/>
          <w:sz w:val="22"/>
          <w:szCs w:val="22"/>
        </w:rPr>
        <w:t xml:space="preserve">Responsible </w:t>
      </w:r>
      <w:r w:rsidR="008A3993" w:rsidRPr="00DC5FF4">
        <w:rPr>
          <w:color w:val="auto"/>
          <w:sz w:val="22"/>
          <w:szCs w:val="22"/>
        </w:rPr>
        <w:t>for</w:t>
      </w:r>
      <w:r w:rsidRPr="00DC5FF4">
        <w:rPr>
          <w:color w:val="auto"/>
          <w:sz w:val="22"/>
          <w:szCs w:val="22"/>
        </w:rPr>
        <w:t xml:space="preserve"> the </w:t>
      </w:r>
      <w:r w:rsidR="009A3BFC">
        <w:rPr>
          <w:rFonts w:hint="eastAsia"/>
          <w:color w:val="auto"/>
          <w:sz w:val="22"/>
          <w:szCs w:val="22"/>
          <w:lang w:eastAsia="zh-CN"/>
        </w:rPr>
        <w:t>experiment</w:t>
      </w:r>
      <w:r w:rsidRPr="00DC5FF4">
        <w:rPr>
          <w:color w:val="auto"/>
          <w:sz w:val="22"/>
          <w:szCs w:val="22"/>
        </w:rPr>
        <w:t>:</w:t>
      </w:r>
      <w:r w:rsidR="00460C11" w:rsidRPr="00DC5FF4">
        <w:rPr>
          <w:color w:val="auto"/>
          <w:sz w:val="22"/>
          <w:szCs w:val="22"/>
        </w:rPr>
        <w:t xml:space="preserve"> </w:t>
      </w:r>
      <w:r w:rsidR="0060567C">
        <w:rPr>
          <w:rFonts w:hint="eastAsia"/>
          <w:color w:val="auto"/>
          <w:sz w:val="22"/>
          <w:szCs w:val="22"/>
          <w:lang w:eastAsia="zh-CN"/>
        </w:rPr>
        <w:t>Bingqiao Xie</w:t>
      </w:r>
      <w:r w:rsidRPr="00DC5FF4">
        <w:rPr>
          <w:color w:val="auto"/>
          <w:sz w:val="22"/>
          <w:szCs w:val="22"/>
        </w:rPr>
        <w:t xml:space="preserve"> (</w:t>
      </w:r>
      <w:r w:rsidR="0060567C">
        <w:rPr>
          <w:rFonts w:hint="eastAsia"/>
          <w:color w:val="auto"/>
          <w:sz w:val="22"/>
          <w:szCs w:val="22"/>
          <w:lang w:eastAsia="zh-CN"/>
        </w:rPr>
        <w:t>bingqiao</w:t>
      </w:r>
      <w:r w:rsidR="00991AD4" w:rsidRPr="00DC5FF4">
        <w:rPr>
          <w:color w:val="auto"/>
          <w:sz w:val="22"/>
          <w:szCs w:val="22"/>
        </w:rPr>
        <w:t>.</w:t>
      </w:r>
      <w:r w:rsidR="0060567C">
        <w:rPr>
          <w:rFonts w:hint="eastAsia"/>
          <w:color w:val="auto"/>
          <w:sz w:val="22"/>
          <w:szCs w:val="22"/>
          <w:lang w:eastAsia="zh-CN"/>
        </w:rPr>
        <w:t>xie</w:t>
      </w:r>
      <w:r w:rsidR="00991AD4" w:rsidRPr="00DC5FF4">
        <w:rPr>
          <w:color w:val="auto"/>
          <w:sz w:val="22"/>
          <w:szCs w:val="22"/>
        </w:rPr>
        <w:t>@</w:t>
      </w:r>
      <w:r w:rsidR="0060567C">
        <w:rPr>
          <w:rFonts w:hint="eastAsia"/>
          <w:color w:val="auto"/>
          <w:sz w:val="22"/>
          <w:szCs w:val="22"/>
          <w:lang w:eastAsia="zh-CN"/>
        </w:rPr>
        <w:t>epfl</w:t>
      </w:r>
      <w:r w:rsidR="00991AD4" w:rsidRPr="00DC5FF4">
        <w:rPr>
          <w:color w:val="auto"/>
          <w:sz w:val="22"/>
          <w:szCs w:val="22"/>
        </w:rPr>
        <w:t>.ch</w:t>
      </w:r>
      <w:r w:rsidR="00460C11" w:rsidRPr="00DC5FF4">
        <w:rPr>
          <w:color w:val="auto"/>
          <w:sz w:val="22"/>
          <w:szCs w:val="22"/>
        </w:rPr>
        <w:t>)</w:t>
      </w:r>
      <w:r w:rsidR="00991AD4" w:rsidRPr="00DC5FF4">
        <w:rPr>
          <w:color w:val="auto"/>
          <w:sz w:val="22"/>
          <w:szCs w:val="22"/>
        </w:rPr>
        <w:t xml:space="preserve">, phone: </w:t>
      </w:r>
      <w:r w:rsidR="009A3BFC">
        <w:rPr>
          <w:rFonts w:hint="eastAsia"/>
          <w:color w:val="auto"/>
          <w:sz w:val="22"/>
          <w:szCs w:val="22"/>
          <w:lang w:eastAsia="zh-CN"/>
        </w:rPr>
        <w:t>076 289 25 60</w:t>
      </w:r>
    </w:p>
    <w:p w14:paraId="75BFC397" w14:textId="77777777" w:rsidR="001A5447" w:rsidRDefault="001A5447" w:rsidP="0023319D">
      <w:pPr>
        <w:pStyle w:val="Default"/>
        <w:spacing w:line="360" w:lineRule="auto"/>
        <w:rPr>
          <w:sz w:val="22"/>
          <w:szCs w:val="22"/>
        </w:rPr>
      </w:pPr>
    </w:p>
    <w:p w14:paraId="21B675D4" w14:textId="77777777" w:rsidR="008343A4" w:rsidRPr="00DC5FF4" w:rsidRDefault="008343A4" w:rsidP="0023319D">
      <w:pPr>
        <w:pStyle w:val="Default"/>
        <w:spacing w:line="360" w:lineRule="auto"/>
        <w:rPr>
          <w:sz w:val="22"/>
          <w:szCs w:val="22"/>
        </w:rPr>
      </w:pPr>
    </w:p>
    <w:p w14:paraId="58BF633A" w14:textId="77777777" w:rsidR="001A5447" w:rsidRPr="00DC5FF4" w:rsidRDefault="001A5447" w:rsidP="0023319D">
      <w:pPr>
        <w:pStyle w:val="Default"/>
        <w:numPr>
          <w:ilvl w:val="0"/>
          <w:numId w:val="3"/>
        </w:numPr>
        <w:spacing w:line="360" w:lineRule="auto"/>
        <w:rPr>
          <w:b/>
          <w:bCs/>
          <w:sz w:val="22"/>
          <w:szCs w:val="22"/>
        </w:rPr>
      </w:pPr>
      <w:r w:rsidRPr="00DC5FF4">
        <w:rPr>
          <w:b/>
          <w:bCs/>
          <w:sz w:val="22"/>
          <w:szCs w:val="22"/>
        </w:rPr>
        <w:t xml:space="preserve">Objectives </w:t>
      </w:r>
    </w:p>
    <w:p w14:paraId="7D89C5EA" w14:textId="4703AED4" w:rsidR="00460C11" w:rsidRPr="00DC5FF4" w:rsidRDefault="00460C11" w:rsidP="0029275A">
      <w:pPr>
        <w:pStyle w:val="ListParagraph"/>
        <w:numPr>
          <w:ilvl w:val="0"/>
          <w:numId w:val="16"/>
        </w:numPr>
        <w:rPr>
          <w:rFonts w:ascii="Arial" w:hAnsi="Arial" w:cs="Arial"/>
          <w:sz w:val="22"/>
        </w:rPr>
      </w:pPr>
      <w:r w:rsidRPr="00DC5FF4">
        <w:rPr>
          <w:rFonts w:ascii="Arial" w:hAnsi="Arial" w:cs="Arial"/>
          <w:sz w:val="22"/>
        </w:rPr>
        <w:t>To familiarize with a plug flow catalytic reactor</w:t>
      </w:r>
      <w:r w:rsidR="0060567C">
        <w:rPr>
          <w:rFonts w:ascii="Arial" w:hAnsi="Arial" w:cs="Arial" w:hint="eastAsia"/>
          <w:sz w:val="22"/>
          <w:lang w:eastAsia="zh-CN"/>
        </w:rPr>
        <w:t xml:space="preserve"> </w:t>
      </w:r>
      <w:r w:rsidR="0060567C">
        <w:rPr>
          <w:rFonts w:ascii="Arial" w:hAnsi="Arial" w:cs="Arial"/>
          <w:sz w:val="22"/>
          <w:lang w:eastAsia="zh-CN"/>
        </w:rPr>
        <w:t>together</w:t>
      </w:r>
      <w:r w:rsidR="0060567C">
        <w:rPr>
          <w:rFonts w:ascii="Arial" w:hAnsi="Arial" w:cs="Arial" w:hint="eastAsia"/>
          <w:sz w:val="22"/>
          <w:lang w:eastAsia="zh-CN"/>
        </w:rPr>
        <w:t xml:space="preserve"> with analytic gas </w:t>
      </w:r>
      <w:r w:rsidR="0060567C">
        <w:rPr>
          <w:rFonts w:ascii="Arial" w:hAnsi="Arial" w:cs="Arial"/>
          <w:sz w:val="22"/>
          <w:lang w:eastAsia="zh-CN"/>
        </w:rPr>
        <w:t>analyser</w:t>
      </w:r>
      <w:r w:rsidR="0060567C">
        <w:rPr>
          <w:rFonts w:ascii="Arial" w:hAnsi="Arial" w:cs="Arial" w:hint="eastAsia"/>
          <w:sz w:val="22"/>
          <w:lang w:eastAsia="zh-CN"/>
        </w:rPr>
        <w:t xml:space="preserve"> (FTIR)</w:t>
      </w:r>
      <w:r w:rsidRPr="00DC5FF4">
        <w:rPr>
          <w:rFonts w:ascii="Arial" w:hAnsi="Arial" w:cs="Arial"/>
          <w:sz w:val="22"/>
        </w:rPr>
        <w:t xml:space="preserve"> for gas</w:t>
      </w:r>
      <w:r w:rsidR="00EC1814">
        <w:rPr>
          <w:rFonts w:ascii="Arial" w:hAnsi="Arial" w:cs="Arial"/>
          <w:sz w:val="22"/>
        </w:rPr>
        <w:t xml:space="preserve"> phase</w:t>
      </w:r>
      <w:r w:rsidRPr="00DC5FF4">
        <w:rPr>
          <w:rFonts w:ascii="Arial" w:hAnsi="Arial" w:cs="Arial"/>
          <w:sz w:val="22"/>
        </w:rPr>
        <w:t xml:space="preserve"> reactions at elevated temperatures</w:t>
      </w:r>
      <w:r w:rsidR="00D82F68">
        <w:rPr>
          <w:rFonts w:ascii="Arial" w:hAnsi="Arial" w:cs="Arial" w:hint="eastAsia"/>
          <w:sz w:val="22"/>
          <w:lang w:eastAsia="zh-CN"/>
        </w:rPr>
        <w:t>.</w:t>
      </w:r>
    </w:p>
    <w:p w14:paraId="297A9D6B" w14:textId="1C44CFD6" w:rsidR="00460C11" w:rsidRPr="00DC5FF4" w:rsidRDefault="00460C11" w:rsidP="0029275A">
      <w:pPr>
        <w:pStyle w:val="ListParagraph"/>
        <w:numPr>
          <w:ilvl w:val="0"/>
          <w:numId w:val="16"/>
        </w:numPr>
        <w:rPr>
          <w:rFonts w:ascii="Arial" w:hAnsi="Arial" w:cs="Arial"/>
          <w:sz w:val="22"/>
        </w:rPr>
      </w:pPr>
      <w:r w:rsidRPr="00DC5FF4">
        <w:rPr>
          <w:rFonts w:ascii="Arial" w:hAnsi="Arial" w:cs="Arial"/>
          <w:sz w:val="22"/>
        </w:rPr>
        <w:t>To be able to summarize and analyze catalytic testing data in the form of tables and graphs</w:t>
      </w:r>
      <w:r w:rsidR="00AA234C">
        <w:rPr>
          <w:rFonts w:ascii="Arial" w:hAnsi="Arial" w:cs="Arial" w:hint="eastAsia"/>
          <w:sz w:val="22"/>
          <w:lang w:eastAsia="zh-CN"/>
        </w:rPr>
        <w:t>.</w:t>
      </w:r>
    </w:p>
    <w:p w14:paraId="5FF5CBA4" w14:textId="2B23ECEB" w:rsidR="00460C11" w:rsidRPr="00DC5FF4" w:rsidRDefault="00460C11" w:rsidP="0029275A">
      <w:pPr>
        <w:pStyle w:val="ListParagraph"/>
        <w:numPr>
          <w:ilvl w:val="0"/>
          <w:numId w:val="16"/>
        </w:numPr>
        <w:rPr>
          <w:rFonts w:ascii="Arial" w:hAnsi="Arial" w:cs="Arial"/>
          <w:sz w:val="22"/>
        </w:rPr>
      </w:pPr>
      <w:r w:rsidRPr="00DC5FF4">
        <w:rPr>
          <w:rFonts w:ascii="Arial" w:hAnsi="Arial" w:cs="Arial"/>
          <w:sz w:val="22"/>
        </w:rPr>
        <w:t>To study the catalytic conversion</w:t>
      </w:r>
      <w:r w:rsidR="00AA234C">
        <w:rPr>
          <w:rFonts w:ascii="Arial" w:hAnsi="Arial" w:cs="Arial" w:hint="eastAsia"/>
          <w:sz w:val="22"/>
          <w:lang w:eastAsia="zh-CN"/>
        </w:rPr>
        <w:t>, product yield and</w:t>
      </w:r>
      <w:r w:rsidRPr="00DC5FF4">
        <w:rPr>
          <w:rFonts w:ascii="Arial" w:hAnsi="Arial" w:cs="Arial"/>
          <w:sz w:val="22"/>
        </w:rPr>
        <w:t xml:space="preserve"> </w:t>
      </w:r>
      <w:r w:rsidR="00AA234C">
        <w:rPr>
          <w:rFonts w:ascii="Arial" w:hAnsi="Arial" w:cs="Arial" w:hint="eastAsia"/>
          <w:sz w:val="22"/>
          <w:lang w:eastAsia="zh-CN"/>
        </w:rPr>
        <w:t xml:space="preserve">product </w:t>
      </w:r>
      <w:r w:rsidRPr="00DC5FF4">
        <w:rPr>
          <w:rFonts w:ascii="Arial" w:hAnsi="Arial" w:cs="Arial"/>
          <w:sz w:val="22"/>
        </w:rPr>
        <w:t xml:space="preserve">selectivity </w:t>
      </w:r>
      <w:r w:rsidR="00AA234C">
        <w:rPr>
          <w:rFonts w:ascii="Arial" w:hAnsi="Arial" w:cs="Arial" w:hint="eastAsia"/>
          <w:sz w:val="22"/>
          <w:lang w:eastAsia="zh-CN"/>
        </w:rPr>
        <w:t>of the reaction</w:t>
      </w:r>
      <w:r w:rsidRPr="00DC5FF4">
        <w:rPr>
          <w:rFonts w:ascii="Arial" w:hAnsi="Arial" w:cs="Arial"/>
          <w:sz w:val="22"/>
        </w:rPr>
        <w:t xml:space="preserve"> as a function of temperature o</w:t>
      </w:r>
      <w:r w:rsidR="00354617" w:rsidRPr="00DC5FF4">
        <w:rPr>
          <w:rFonts w:ascii="Arial" w:hAnsi="Arial" w:cs="Arial"/>
          <w:sz w:val="22"/>
        </w:rPr>
        <w:t>ver</w:t>
      </w:r>
      <w:r w:rsidRPr="00DC5FF4">
        <w:rPr>
          <w:rFonts w:ascii="Arial" w:hAnsi="Arial" w:cs="Arial"/>
          <w:sz w:val="22"/>
        </w:rPr>
        <w:t xml:space="preserve"> </w:t>
      </w:r>
      <w:r w:rsidR="00354617" w:rsidRPr="00DC5FF4">
        <w:rPr>
          <w:rFonts w:ascii="Arial" w:hAnsi="Arial" w:cs="Arial"/>
          <w:sz w:val="22"/>
        </w:rPr>
        <w:t>heterogeneous</w:t>
      </w:r>
      <w:r w:rsidRPr="00DC5FF4">
        <w:rPr>
          <w:rFonts w:ascii="Arial" w:hAnsi="Arial" w:cs="Arial"/>
          <w:sz w:val="22"/>
        </w:rPr>
        <w:t xml:space="preserve"> catalyst</w:t>
      </w:r>
      <w:r w:rsidR="00354617" w:rsidRPr="00DC5FF4">
        <w:rPr>
          <w:rFonts w:ascii="Arial" w:hAnsi="Arial" w:cs="Arial"/>
          <w:sz w:val="22"/>
        </w:rPr>
        <w:t>s</w:t>
      </w:r>
      <w:r w:rsidR="00AA234C">
        <w:rPr>
          <w:rFonts w:ascii="Arial" w:hAnsi="Arial" w:cs="Arial" w:hint="eastAsia"/>
          <w:sz w:val="22"/>
          <w:lang w:eastAsia="zh-CN"/>
        </w:rPr>
        <w:t>.</w:t>
      </w:r>
    </w:p>
    <w:p w14:paraId="36CAC63A" w14:textId="77777777" w:rsidR="001A5447" w:rsidRPr="00EE208C" w:rsidRDefault="001A5447" w:rsidP="0023319D">
      <w:pPr>
        <w:pStyle w:val="Default"/>
        <w:numPr>
          <w:ilvl w:val="0"/>
          <w:numId w:val="3"/>
        </w:numPr>
        <w:spacing w:line="360" w:lineRule="auto"/>
        <w:rPr>
          <w:b/>
          <w:bCs/>
          <w:sz w:val="22"/>
          <w:szCs w:val="22"/>
        </w:rPr>
      </w:pPr>
      <w:r w:rsidRPr="00EE208C">
        <w:rPr>
          <w:b/>
          <w:bCs/>
          <w:sz w:val="22"/>
          <w:szCs w:val="22"/>
        </w:rPr>
        <w:t xml:space="preserve">Background </w:t>
      </w:r>
    </w:p>
    <w:p w14:paraId="1483FB1E" w14:textId="6CB0AD36" w:rsidR="00460C11" w:rsidRPr="00EE208C" w:rsidRDefault="00460C11" w:rsidP="0023319D">
      <w:pPr>
        <w:autoSpaceDE w:val="0"/>
        <w:autoSpaceDN w:val="0"/>
        <w:adjustRightInd w:val="0"/>
        <w:spacing w:after="0"/>
        <w:rPr>
          <w:rFonts w:ascii="Arial" w:hAnsi="Arial" w:cs="Arial"/>
          <w:sz w:val="22"/>
        </w:rPr>
      </w:pPr>
      <w:r w:rsidRPr="00EE208C">
        <w:rPr>
          <w:rFonts w:ascii="Arial" w:hAnsi="Arial" w:cs="Arial"/>
          <w:sz w:val="22"/>
        </w:rPr>
        <w:t xml:space="preserve">In recent years, many solutions have been proposed to reduce the carbon dioxide footprint </w:t>
      </w:r>
      <w:r w:rsidR="00F5359F" w:rsidRPr="00EE208C">
        <w:rPr>
          <w:rFonts w:ascii="Arial" w:hAnsi="Arial" w:cs="Arial"/>
          <w:sz w:val="22"/>
        </w:rPr>
        <w:t xml:space="preserve">of </w:t>
      </w:r>
      <w:r w:rsidRPr="00EE208C">
        <w:rPr>
          <w:rFonts w:ascii="Arial" w:hAnsi="Arial" w:cs="Arial"/>
          <w:sz w:val="22"/>
        </w:rPr>
        <w:t xml:space="preserve"> industry, transportation</w:t>
      </w:r>
      <w:r w:rsidR="008A3993" w:rsidRPr="00EE208C">
        <w:rPr>
          <w:rFonts w:ascii="Arial" w:hAnsi="Arial" w:cs="Arial"/>
          <w:sz w:val="22"/>
        </w:rPr>
        <w:t>,</w:t>
      </w:r>
      <w:r w:rsidRPr="00EE208C">
        <w:rPr>
          <w:rFonts w:ascii="Arial" w:hAnsi="Arial" w:cs="Arial"/>
          <w:sz w:val="22"/>
        </w:rPr>
        <w:t xml:space="preserve"> and energy conversion. Considerable attention has been focused on carbon dioxide storage </w:t>
      </w:r>
      <w:r w:rsidR="00E27294" w:rsidRPr="00EE208C">
        <w:rPr>
          <w:rFonts w:ascii="Arial" w:hAnsi="Arial" w:cs="Arial"/>
          <w:sz w:val="22"/>
        </w:rPr>
        <w:t>by exploiting</w:t>
      </w:r>
      <w:r w:rsidRPr="00EE208C">
        <w:rPr>
          <w:rFonts w:ascii="Arial" w:hAnsi="Arial" w:cs="Arial"/>
          <w:sz w:val="22"/>
        </w:rPr>
        <w:t xml:space="preserve"> new solutions for carbon capture but also the transformation of carbon dioxide to renewable fuels such as methanol, liquid hydrocarbons</w:t>
      </w:r>
      <w:r w:rsidR="008A3993" w:rsidRPr="00EE208C">
        <w:rPr>
          <w:rFonts w:ascii="Arial" w:hAnsi="Arial" w:cs="Arial"/>
          <w:sz w:val="22"/>
        </w:rPr>
        <w:t>,</w:t>
      </w:r>
      <w:r w:rsidRPr="00EE208C">
        <w:rPr>
          <w:rFonts w:ascii="Arial" w:hAnsi="Arial" w:cs="Arial"/>
          <w:sz w:val="22"/>
        </w:rPr>
        <w:t xml:space="preserve"> and methane [1]. Besides being the main component of natural gas, methane can be produced by microbiological processes </w:t>
      </w:r>
      <w:r w:rsidR="00E27294" w:rsidRPr="00EE208C">
        <w:rPr>
          <w:rFonts w:ascii="Arial" w:hAnsi="Arial" w:cs="Arial"/>
          <w:sz w:val="22"/>
        </w:rPr>
        <w:t>as well as</w:t>
      </w:r>
      <w:r w:rsidRPr="00EE208C">
        <w:rPr>
          <w:rFonts w:ascii="Arial" w:hAnsi="Arial" w:cs="Arial"/>
          <w:sz w:val="22"/>
        </w:rPr>
        <w:t xml:space="preserve"> </w:t>
      </w:r>
      <w:r w:rsidR="00E27294" w:rsidRPr="00EE208C">
        <w:rPr>
          <w:rFonts w:ascii="Arial" w:hAnsi="Arial" w:cs="Arial"/>
          <w:sz w:val="22"/>
        </w:rPr>
        <w:t xml:space="preserve">by </w:t>
      </w:r>
      <w:r w:rsidRPr="00EE208C">
        <w:rPr>
          <w:rFonts w:ascii="Arial" w:hAnsi="Arial" w:cs="Arial"/>
          <w:sz w:val="22"/>
        </w:rPr>
        <w:t>thermochemical</w:t>
      </w:r>
      <w:r w:rsidR="00E27294" w:rsidRPr="00EE208C">
        <w:rPr>
          <w:rFonts w:ascii="Arial" w:hAnsi="Arial" w:cs="Arial"/>
          <w:sz w:val="22"/>
        </w:rPr>
        <w:t xml:space="preserve"> routes</w:t>
      </w:r>
      <w:r w:rsidRPr="00EE208C">
        <w:rPr>
          <w:rFonts w:ascii="Arial" w:hAnsi="Arial" w:cs="Arial"/>
          <w:sz w:val="22"/>
        </w:rPr>
        <w:t xml:space="preserve"> </w:t>
      </w:r>
      <w:r w:rsidR="00E27294" w:rsidRPr="00EE208C">
        <w:rPr>
          <w:rFonts w:ascii="Arial" w:hAnsi="Arial" w:cs="Arial"/>
          <w:sz w:val="22"/>
        </w:rPr>
        <w:t>using heterogeneous catalysis</w:t>
      </w:r>
      <w:r w:rsidRPr="00EE208C">
        <w:rPr>
          <w:rFonts w:ascii="Arial" w:hAnsi="Arial" w:cs="Arial"/>
          <w:sz w:val="22"/>
        </w:rPr>
        <w:t>.</w:t>
      </w:r>
    </w:p>
    <w:p w14:paraId="2645699E" w14:textId="1E1A2C1F" w:rsidR="00460C11" w:rsidRPr="00EE208C" w:rsidRDefault="00460C11" w:rsidP="0023319D">
      <w:pPr>
        <w:autoSpaceDE w:val="0"/>
        <w:autoSpaceDN w:val="0"/>
        <w:adjustRightInd w:val="0"/>
        <w:spacing w:after="0"/>
        <w:rPr>
          <w:rFonts w:ascii="Arial" w:hAnsi="Arial" w:cs="Arial"/>
          <w:sz w:val="22"/>
        </w:rPr>
      </w:pPr>
      <w:r w:rsidRPr="00EE208C">
        <w:rPr>
          <w:rFonts w:ascii="Arial" w:hAnsi="Arial" w:cs="Arial"/>
          <w:sz w:val="22"/>
        </w:rPr>
        <w:t>The anaerobic digestion of biomass produces biogas, which consists of methane and significant amounts of carbon dioxide. Hence, the implementation of a downstream process that converts the undesired carbon dioxide to additional methane is desirable. In this context, the catalytic hydrogenation of carbon dioxide to methane has been widely studied, which is known as the Sabatier reaction (</w:t>
      </w:r>
      <w:r w:rsidR="00E27294" w:rsidRPr="00EE208C">
        <w:rPr>
          <w:rFonts w:ascii="Arial" w:hAnsi="Arial" w:cs="Arial"/>
          <w:sz w:val="22"/>
        </w:rPr>
        <w:t>e</w:t>
      </w:r>
      <w:r w:rsidRPr="00EE208C">
        <w:rPr>
          <w:rFonts w:ascii="Arial" w:hAnsi="Arial" w:cs="Arial"/>
          <w:sz w:val="22"/>
        </w:rPr>
        <w:t xml:space="preserve">q. 1). It is thermodynamically favorable but has significant kinetic limitations since the reduction of the fully oxidized carbon to methane is an eight-electron transfer process [1]. Hence, the reaction </w:t>
      </w:r>
      <w:r w:rsidR="00E27294" w:rsidRPr="00EE208C">
        <w:rPr>
          <w:rFonts w:ascii="Arial" w:hAnsi="Arial" w:cs="Arial"/>
          <w:sz w:val="22"/>
        </w:rPr>
        <w:t>requires</w:t>
      </w:r>
      <w:r w:rsidRPr="00EE208C">
        <w:rPr>
          <w:rFonts w:ascii="Arial" w:hAnsi="Arial" w:cs="Arial"/>
          <w:sz w:val="22"/>
        </w:rPr>
        <w:t xml:space="preserve"> a catalyst to achieve acceptable rates and selectivities. </w:t>
      </w:r>
    </w:p>
    <w:p w14:paraId="4FF1A352" w14:textId="77777777" w:rsidR="00A04A80" w:rsidRPr="00EE208C" w:rsidRDefault="00A04A80" w:rsidP="0023319D">
      <w:pPr>
        <w:autoSpaceDE w:val="0"/>
        <w:autoSpaceDN w:val="0"/>
        <w:adjustRightInd w:val="0"/>
        <w:spacing w:after="0"/>
        <w:ind w:firstLine="708"/>
        <w:rPr>
          <w:rFonts w:ascii="Arial" w:hAnsi="Arial" w:cs="Arial"/>
          <w:sz w:val="22"/>
        </w:rPr>
      </w:pPr>
    </w:p>
    <w:p w14:paraId="0413613A" w14:textId="77777777" w:rsidR="00460C11" w:rsidRPr="00EE208C" w:rsidRDefault="00460C11" w:rsidP="0023319D">
      <w:pPr>
        <w:autoSpaceDE w:val="0"/>
        <w:autoSpaceDN w:val="0"/>
        <w:adjustRightInd w:val="0"/>
        <w:spacing w:after="0"/>
        <w:ind w:firstLine="708"/>
        <w:rPr>
          <w:rFonts w:ascii="Arial" w:hAnsi="Arial" w:cs="Arial"/>
          <w:sz w:val="22"/>
        </w:rPr>
      </w:pPr>
      <w:r w:rsidRPr="00EE208C">
        <w:rPr>
          <w:rFonts w:ascii="Arial" w:hAnsi="Arial" w:cs="Arial"/>
          <w:sz w:val="22"/>
        </w:rPr>
        <w:t>CO</w:t>
      </w:r>
      <w:r w:rsidRPr="00EE208C">
        <w:rPr>
          <w:rFonts w:ascii="Arial" w:hAnsi="Arial" w:cs="Arial"/>
          <w:sz w:val="22"/>
          <w:vertAlign w:val="subscript"/>
        </w:rPr>
        <w:t>2</w:t>
      </w:r>
      <w:r w:rsidRPr="00EE208C">
        <w:rPr>
          <w:rFonts w:ascii="Arial" w:hAnsi="Arial" w:cs="Arial"/>
          <w:sz w:val="22"/>
        </w:rPr>
        <w:t xml:space="preserve"> + 4H</w:t>
      </w:r>
      <w:r w:rsidRPr="00EE208C">
        <w:rPr>
          <w:rFonts w:ascii="Arial" w:hAnsi="Arial" w:cs="Arial"/>
          <w:sz w:val="22"/>
          <w:vertAlign w:val="subscript"/>
        </w:rPr>
        <w:t>2</w:t>
      </w:r>
      <w:r w:rsidRPr="00EE208C">
        <w:rPr>
          <w:rFonts w:ascii="Arial" w:hAnsi="Arial" w:cs="Arial"/>
          <w:sz w:val="22"/>
        </w:rPr>
        <w:t xml:space="preserve"> → CH</w:t>
      </w:r>
      <w:r w:rsidRPr="00EE208C">
        <w:rPr>
          <w:rFonts w:ascii="Arial" w:hAnsi="Arial" w:cs="Arial"/>
          <w:sz w:val="22"/>
          <w:vertAlign w:val="subscript"/>
        </w:rPr>
        <w:t>4</w:t>
      </w:r>
      <w:r w:rsidRPr="00EE208C">
        <w:rPr>
          <w:rFonts w:ascii="Arial" w:hAnsi="Arial" w:cs="Arial"/>
          <w:sz w:val="22"/>
        </w:rPr>
        <w:t xml:space="preserve"> + 2H</w:t>
      </w:r>
      <w:r w:rsidRPr="00EE208C">
        <w:rPr>
          <w:rFonts w:ascii="Arial" w:hAnsi="Arial" w:cs="Arial"/>
          <w:sz w:val="22"/>
          <w:vertAlign w:val="subscript"/>
        </w:rPr>
        <w:t>2</w:t>
      </w:r>
      <w:r w:rsidR="00A2644C" w:rsidRPr="00EE208C">
        <w:rPr>
          <w:rFonts w:ascii="Arial" w:hAnsi="Arial" w:cs="Arial"/>
          <w:sz w:val="22"/>
        </w:rPr>
        <w:t xml:space="preserve">O </w:t>
      </w:r>
      <w:r w:rsidR="00A2644C" w:rsidRPr="00EE208C">
        <w:rPr>
          <w:rFonts w:ascii="Arial" w:hAnsi="Arial" w:cs="Arial"/>
          <w:sz w:val="22"/>
        </w:rPr>
        <w:tab/>
      </w:r>
      <w:r w:rsidR="00A2644C" w:rsidRPr="00EE208C">
        <w:rPr>
          <w:rFonts w:ascii="Arial" w:hAnsi="Arial" w:cs="Arial"/>
          <w:sz w:val="22"/>
        </w:rPr>
        <w:tab/>
        <w:t>Δ</w:t>
      </w:r>
      <w:r w:rsidRPr="00EE208C">
        <w:rPr>
          <w:rFonts w:ascii="Arial" w:hAnsi="Arial" w:cs="Arial"/>
          <w:sz w:val="22"/>
        </w:rPr>
        <w:t>H°</w:t>
      </w:r>
      <w:r w:rsidRPr="00EE208C">
        <w:rPr>
          <w:rFonts w:ascii="Arial" w:hAnsi="Arial" w:cs="Arial"/>
          <w:sz w:val="22"/>
          <w:vertAlign w:val="subscript"/>
        </w:rPr>
        <w:t>298</w:t>
      </w:r>
      <w:r w:rsidRPr="00EE208C">
        <w:rPr>
          <w:rFonts w:ascii="Arial" w:hAnsi="Arial" w:cs="Arial"/>
          <w:sz w:val="22"/>
        </w:rPr>
        <w:t xml:space="preserve">= -165.12 kJ/mol </w:t>
      </w:r>
      <w:r w:rsidR="00A2644C" w:rsidRPr="00EE208C">
        <w:rPr>
          <w:rFonts w:ascii="Arial" w:hAnsi="Arial" w:cs="Arial"/>
          <w:sz w:val="22"/>
        </w:rPr>
        <w:tab/>
      </w:r>
      <w:r w:rsidR="00A2644C" w:rsidRPr="00EE208C">
        <w:rPr>
          <w:rFonts w:ascii="Arial" w:hAnsi="Arial" w:cs="Arial"/>
          <w:sz w:val="22"/>
        </w:rPr>
        <w:tab/>
        <w:t>(E</w:t>
      </w:r>
      <w:r w:rsidRPr="00EE208C">
        <w:rPr>
          <w:rFonts w:ascii="Arial" w:hAnsi="Arial" w:cs="Arial"/>
          <w:sz w:val="22"/>
        </w:rPr>
        <w:t xml:space="preserve">q. 1) </w:t>
      </w:r>
    </w:p>
    <w:p w14:paraId="768598C7" w14:textId="77777777" w:rsidR="00A2644C" w:rsidRPr="00EE208C" w:rsidRDefault="00A2644C" w:rsidP="0023319D">
      <w:pPr>
        <w:autoSpaceDE w:val="0"/>
        <w:autoSpaceDN w:val="0"/>
        <w:adjustRightInd w:val="0"/>
        <w:spacing w:after="0"/>
        <w:rPr>
          <w:rFonts w:ascii="Arial" w:hAnsi="Arial" w:cs="Arial"/>
          <w:sz w:val="22"/>
        </w:rPr>
      </w:pPr>
    </w:p>
    <w:p w14:paraId="7E42F8A9" w14:textId="002BB4E3" w:rsidR="00460C11" w:rsidRPr="00EE208C" w:rsidRDefault="00E27294" w:rsidP="0023319D">
      <w:pPr>
        <w:autoSpaceDE w:val="0"/>
        <w:autoSpaceDN w:val="0"/>
        <w:adjustRightInd w:val="0"/>
        <w:spacing w:after="0"/>
        <w:rPr>
          <w:rFonts w:ascii="Arial" w:hAnsi="Arial" w:cs="Arial"/>
          <w:sz w:val="22"/>
        </w:rPr>
      </w:pPr>
      <w:r w:rsidRPr="00EE208C">
        <w:rPr>
          <w:rFonts w:ascii="Arial" w:hAnsi="Arial" w:cs="Arial"/>
          <w:sz w:val="22"/>
        </w:rPr>
        <w:t>D</w:t>
      </w:r>
      <w:r w:rsidR="00460C11" w:rsidRPr="00EE208C">
        <w:rPr>
          <w:rFonts w:ascii="Arial" w:hAnsi="Arial" w:cs="Arial"/>
          <w:sz w:val="22"/>
        </w:rPr>
        <w:t xml:space="preserve">epending on the catalyst used and the reaction conditions, carbon monoxide can also be formed via the reverse water gas shift reaction (eq. 2). Carbon monoxide can then be further reduced by hydrogen to produce methane (eq. 3) [2]. </w:t>
      </w:r>
    </w:p>
    <w:p w14:paraId="6A4A5AA9" w14:textId="77777777" w:rsidR="00A2644C" w:rsidRPr="00EE208C" w:rsidRDefault="00A2644C" w:rsidP="0023319D">
      <w:pPr>
        <w:autoSpaceDE w:val="0"/>
        <w:autoSpaceDN w:val="0"/>
        <w:adjustRightInd w:val="0"/>
        <w:spacing w:after="0"/>
        <w:rPr>
          <w:rFonts w:ascii="Arial" w:hAnsi="Arial" w:cs="Arial"/>
          <w:sz w:val="22"/>
        </w:rPr>
      </w:pPr>
    </w:p>
    <w:p w14:paraId="4184FB8F" w14:textId="77777777" w:rsidR="00460C11" w:rsidRPr="00EE208C" w:rsidRDefault="00460C11" w:rsidP="0023319D">
      <w:pPr>
        <w:autoSpaceDE w:val="0"/>
        <w:autoSpaceDN w:val="0"/>
        <w:adjustRightInd w:val="0"/>
        <w:spacing w:after="0"/>
        <w:ind w:firstLine="708"/>
        <w:rPr>
          <w:rFonts w:ascii="Arial" w:hAnsi="Arial" w:cs="Arial"/>
          <w:sz w:val="22"/>
        </w:rPr>
      </w:pPr>
      <w:r w:rsidRPr="00EE208C">
        <w:rPr>
          <w:rFonts w:ascii="Arial" w:hAnsi="Arial" w:cs="Arial"/>
          <w:sz w:val="22"/>
        </w:rPr>
        <w:t>CO</w:t>
      </w:r>
      <w:r w:rsidRPr="00EE208C">
        <w:rPr>
          <w:rFonts w:ascii="Arial" w:hAnsi="Arial" w:cs="Arial"/>
          <w:sz w:val="22"/>
          <w:vertAlign w:val="subscript"/>
        </w:rPr>
        <w:t>2</w:t>
      </w:r>
      <w:r w:rsidRPr="00EE208C">
        <w:rPr>
          <w:rFonts w:ascii="Arial" w:hAnsi="Arial" w:cs="Arial"/>
          <w:sz w:val="22"/>
        </w:rPr>
        <w:t xml:space="preserve"> + H</w:t>
      </w:r>
      <w:r w:rsidRPr="00EE208C">
        <w:rPr>
          <w:rFonts w:ascii="Arial" w:hAnsi="Arial" w:cs="Arial"/>
          <w:sz w:val="22"/>
          <w:vertAlign w:val="subscript"/>
        </w:rPr>
        <w:t>2</w:t>
      </w:r>
      <w:r w:rsidRPr="00EE208C">
        <w:rPr>
          <w:rFonts w:ascii="Arial" w:hAnsi="Arial" w:cs="Arial"/>
          <w:sz w:val="22"/>
        </w:rPr>
        <w:t xml:space="preserve"> → CO + H</w:t>
      </w:r>
      <w:r w:rsidRPr="00EE208C">
        <w:rPr>
          <w:rFonts w:ascii="Arial" w:hAnsi="Arial" w:cs="Arial"/>
          <w:sz w:val="22"/>
          <w:vertAlign w:val="subscript"/>
        </w:rPr>
        <w:t>2</w:t>
      </w:r>
      <w:r w:rsidRPr="00EE208C">
        <w:rPr>
          <w:rFonts w:ascii="Arial" w:hAnsi="Arial" w:cs="Arial"/>
          <w:sz w:val="22"/>
        </w:rPr>
        <w:t xml:space="preserve">O </w:t>
      </w:r>
      <w:r w:rsidR="00A2644C" w:rsidRPr="00EE208C">
        <w:rPr>
          <w:rFonts w:ascii="Arial" w:hAnsi="Arial" w:cs="Arial"/>
          <w:sz w:val="22"/>
        </w:rPr>
        <w:tab/>
      </w:r>
      <w:r w:rsidR="00A2644C" w:rsidRPr="00EE208C">
        <w:rPr>
          <w:rFonts w:ascii="Arial" w:hAnsi="Arial" w:cs="Arial"/>
          <w:sz w:val="22"/>
        </w:rPr>
        <w:tab/>
        <w:t>ΔH°</w:t>
      </w:r>
      <w:r w:rsidR="00A2644C" w:rsidRPr="00EE208C">
        <w:rPr>
          <w:rFonts w:ascii="Arial" w:hAnsi="Arial" w:cs="Arial"/>
          <w:sz w:val="22"/>
          <w:vertAlign w:val="subscript"/>
        </w:rPr>
        <w:t>298</w:t>
      </w:r>
      <w:r w:rsidRPr="00EE208C">
        <w:rPr>
          <w:rFonts w:ascii="Arial" w:hAnsi="Arial" w:cs="Arial"/>
          <w:sz w:val="22"/>
        </w:rPr>
        <w:t>= +41.16 kJ/mol</w:t>
      </w:r>
      <w:r w:rsidR="00A2644C" w:rsidRPr="00EE208C">
        <w:rPr>
          <w:rFonts w:ascii="Arial" w:hAnsi="Arial" w:cs="Arial"/>
          <w:sz w:val="22"/>
        </w:rPr>
        <w:tab/>
      </w:r>
      <w:r w:rsidR="00A2644C" w:rsidRPr="00EE208C">
        <w:rPr>
          <w:rFonts w:ascii="Arial" w:hAnsi="Arial" w:cs="Arial"/>
          <w:sz w:val="22"/>
        </w:rPr>
        <w:tab/>
      </w:r>
      <w:r w:rsidRPr="00EE208C">
        <w:rPr>
          <w:rFonts w:ascii="Arial" w:hAnsi="Arial" w:cs="Arial"/>
          <w:sz w:val="22"/>
        </w:rPr>
        <w:t>(</w:t>
      </w:r>
      <w:r w:rsidR="00A2644C" w:rsidRPr="00EE208C">
        <w:rPr>
          <w:rFonts w:ascii="Arial" w:hAnsi="Arial" w:cs="Arial"/>
          <w:sz w:val="22"/>
        </w:rPr>
        <w:t>E</w:t>
      </w:r>
      <w:r w:rsidRPr="00EE208C">
        <w:rPr>
          <w:rFonts w:ascii="Arial" w:hAnsi="Arial" w:cs="Arial"/>
          <w:sz w:val="22"/>
        </w:rPr>
        <w:t xml:space="preserve">q. 2) </w:t>
      </w:r>
    </w:p>
    <w:p w14:paraId="25B36196" w14:textId="77777777" w:rsidR="00460C11" w:rsidRPr="00EE208C" w:rsidRDefault="00460C11" w:rsidP="0023319D">
      <w:pPr>
        <w:ind w:firstLine="708"/>
        <w:rPr>
          <w:rFonts w:ascii="Arial" w:hAnsi="Arial" w:cs="Arial"/>
          <w:sz w:val="22"/>
        </w:rPr>
      </w:pPr>
      <w:r w:rsidRPr="00EE208C">
        <w:rPr>
          <w:rFonts w:ascii="Arial" w:hAnsi="Arial" w:cs="Arial"/>
          <w:sz w:val="22"/>
        </w:rPr>
        <w:lastRenderedPageBreak/>
        <w:t>CO + 3H</w:t>
      </w:r>
      <w:r w:rsidRPr="00EE208C">
        <w:rPr>
          <w:rFonts w:ascii="Arial" w:hAnsi="Arial" w:cs="Arial"/>
          <w:sz w:val="22"/>
          <w:vertAlign w:val="subscript"/>
        </w:rPr>
        <w:t>2</w:t>
      </w:r>
      <w:r w:rsidRPr="00EE208C">
        <w:rPr>
          <w:rFonts w:ascii="Arial" w:hAnsi="Arial" w:cs="Arial"/>
          <w:sz w:val="22"/>
        </w:rPr>
        <w:t xml:space="preserve"> → CH</w:t>
      </w:r>
      <w:r w:rsidRPr="00EE208C">
        <w:rPr>
          <w:rFonts w:ascii="Arial" w:hAnsi="Arial" w:cs="Arial"/>
          <w:sz w:val="22"/>
          <w:vertAlign w:val="subscript"/>
        </w:rPr>
        <w:t>4</w:t>
      </w:r>
      <w:r w:rsidRPr="00EE208C">
        <w:rPr>
          <w:rFonts w:ascii="Arial" w:hAnsi="Arial" w:cs="Arial"/>
          <w:sz w:val="22"/>
        </w:rPr>
        <w:t xml:space="preserve"> + H</w:t>
      </w:r>
      <w:r w:rsidRPr="00EE208C">
        <w:rPr>
          <w:rFonts w:ascii="Arial" w:hAnsi="Arial" w:cs="Arial"/>
          <w:sz w:val="22"/>
          <w:vertAlign w:val="subscript"/>
        </w:rPr>
        <w:t>2</w:t>
      </w:r>
      <w:r w:rsidRPr="00EE208C">
        <w:rPr>
          <w:rFonts w:ascii="Arial" w:hAnsi="Arial" w:cs="Arial"/>
          <w:sz w:val="22"/>
        </w:rPr>
        <w:t>O</w:t>
      </w:r>
      <w:r w:rsidR="00A2644C" w:rsidRPr="00EE208C">
        <w:rPr>
          <w:rFonts w:ascii="Arial" w:hAnsi="Arial" w:cs="Arial"/>
          <w:sz w:val="22"/>
        </w:rPr>
        <w:tab/>
      </w:r>
      <w:r w:rsidR="00A2644C" w:rsidRPr="00EE208C">
        <w:rPr>
          <w:rFonts w:ascii="Arial" w:hAnsi="Arial" w:cs="Arial"/>
          <w:sz w:val="22"/>
        </w:rPr>
        <w:tab/>
        <w:t>ΔH°</w:t>
      </w:r>
      <w:r w:rsidR="00A2644C" w:rsidRPr="00EE208C">
        <w:rPr>
          <w:rFonts w:ascii="Arial" w:hAnsi="Arial" w:cs="Arial"/>
          <w:sz w:val="22"/>
          <w:vertAlign w:val="subscript"/>
        </w:rPr>
        <w:t>298</w:t>
      </w:r>
      <w:r w:rsidRPr="00EE208C">
        <w:rPr>
          <w:rFonts w:ascii="Arial" w:hAnsi="Arial" w:cs="Arial"/>
          <w:sz w:val="22"/>
        </w:rPr>
        <w:t xml:space="preserve">= -206.28 kJ/mol </w:t>
      </w:r>
      <w:r w:rsidR="00A2644C" w:rsidRPr="00EE208C">
        <w:rPr>
          <w:rFonts w:ascii="Arial" w:hAnsi="Arial" w:cs="Arial"/>
          <w:sz w:val="22"/>
        </w:rPr>
        <w:tab/>
      </w:r>
      <w:r w:rsidR="00A2644C" w:rsidRPr="00EE208C">
        <w:rPr>
          <w:rFonts w:ascii="Arial" w:hAnsi="Arial" w:cs="Arial"/>
          <w:sz w:val="22"/>
        </w:rPr>
        <w:tab/>
      </w:r>
      <w:r w:rsidRPr="00EE208C">
        <w:rPr>
          <w:rFonts w:ascii="Arial" w:hAnsi="Arial" w:cs="Arial"/>
          <w:sz w:val="22"/>
        </w:rPr>
        <w:t>(</w:t>
      </w:r>
      <w:r w:rsidR="00A2644C" w:rsidRPr="00EE208C">
        <w:rPr>
          <w:rFonts w:ascii="Arial" w:hAnsi="Arial" w:cs="Arial"/>
          <w:sz w:val="22"/>
        </w:rPr>
        <w:t>E</w:t>
      </w:r>
      <w:r w:rsidRPr="00EE208C">
        <w:rPr>
          <w:rFonts w:ascii="Arial" w:hAnsi="Arial" w:cs="Arial"/>
          <w:sz w:val="22"/>
        </w:rPr>
        <w:t xml:space="preserve">q. 3) </w:t>
      </w:r>
    </w:p>
    <w:p w14:paraId="6DB379A7" w14:textId="2475CDA4" w:rsidR="007273F3" w:rsidRPr="00EE208C" w:rsidRDefault="00460C11" w:rsidP="0023319D">
      <w:pPr>
        <w:rPr>
          <w:rFonts w:ascii="Arial" w:hAnsi="Arial" w:cs="Arial"/>
          <w:sz w:val="22"/>
        </w:rPr>
      </w:pPr>
      <w:r w:rsidRPr="00EE208C">
        <w:rPr>
          <w:rFonts w:ascii="Arial" w:hAnsi="Arial" w:cs="Arial"/>
          <w:sz w:val="22"/>
        </w:rPr>
        <w:t>A wide range of catalysts ha</w:t>
      </w:r>
      <w:r w:rsidR="008A3993" w:rsidRPr="00EE208C">
        <w:rPr>
          <w:rFonts w:ascii="Arial" w:hAnsi="Arial" w:cs="Arial"/>
          <w:sz w:val="22"/>
        </w:rPr>
        <w:t>s</w:t>
      </w:r>
      <w:r w:rsidRPr="00EE208C">
        <w:rPr>
          <w:rFonts w:ascii="Arial" w:hAnsi="Arial" w:cs="Arial"/>
          <w:sz w:val="22"/>
        </w:rPr>
        <w:t xml:space="preserve"> been investigated to improve </w:t>
      </w:r>
      <w:r w:rsidR="00E27294" w:rsidRPr="00EE208C">
        <w:rPr>
          <w:rFonts w:ascii="Arial" w:hAnsi="Arial" w:cs="Arial"/>
          <w:sz w:val="22"/>
        </w:rPr>
        <w:t>both</w:t>
      </w:r>
      <w:r w:rsidRPr="00EE208C">
        <w:rPr>
          <w:rFonts w:ascii="Arial" w:hAnsi="Arial" w:cs="Arial"/>
          <w:sz w:val="22"/>
        </w:rPr>
        <w:t xml:space="preserve"> reaction rate and selectivity. The main metals studied are the group VIII metals (e.g., Ru, Rh, Ni) and other noble metals (e.g., Pd, Pt) [1]. Catalyst degradation at high temperatures mainly through sintering and the limited catalyst stability over time due to the presence of poisoning species such as sulfur in the reaction gas feed are the major challenges. Hence, scientists aim at minimizing these limitations by the appropriate choice of the catalyst type (active metal, oxide supports, metal loadings, etc.)</w:t>
      </w:r>
    </w:p>
    <w:p w14:paraId="194EE46C" w14:textId="77777777" w:rsidR="001A5447" w:rsidRPr="0023319D" w:rsidRDefault="001A5447" w:rsidP="0023319D">
      <w:pPr>
        <w:pStyle w:val="Default"/>
        <w:spacing w:line="360" w:lineRule="auto"/>
        <w:rPr>
          <w:rFonts w:ascii="Times New Roman" w:hAnsi="Times New Roman" w:cs="Times New Roman"/>
        </w:rPr>
      </w:pPr>
    </w:p>
    <w:p w14:paraId="029DB451" w14:textId="77777777" w:rsidR="001A5447" w:rsidRPr="00EE208C" w:rsidRDefault="001A5447" w:rsidP="0023319D">
      <w:pPr>
        <w:pStyle w:val="Default"/>
        <w:numPr>
          <w:ilvl w:val="0"/>
          <w:numId w:val="3"/>
        </w:numPr>
        <w:spacing w:line="360" w:lineRule="auto"/>
        <w:rPr>
          <w:b/>
          <w:bCs/>
        </w:rPr>
      </w:pPr>
      <w:r w:rsidRPr="00EE208C">
        <w:rPr>
          <w:b/>
          <w:bCs/>
        </w:rPr>
        <w:t>Methods and materials</w:t>
      </w:r>
    </w:p>
    <w:p w14:paraId="7FE41A2C" w14:textId="77777777" w:rsidR="00CF07FB" w:rsidRDefault="00CF07FB" w:rsidP="00B76AE9">
      <w:pPr>
        <w:spacing w:after="0"/>
        <w:jc w:val="center"/>
        <w:rPr>
          <w:rFonts w:ascii="Arial" w:hAnsi="Arial" w:cs="Arial"/>
          <w:b/>
          <w:szCs w:val="24"/>
          <w:lang w:val="en-US"/>
        </w:rPr>
      </w:pPr>
    </w:p>
    <w:p w14:paraId="6A8A2345" w14:textId="6187C9E1" w:rsidR="00460C11" w:rsidRPr="00EE208C" w:rsidRDefault="008672E3" w:rsidP="00B76AE9">
      <w:pPr>
        <w:spacing w:after="0"/>
        <w:jc w:val="center"/>
        <w:rPr>
          <w:rFonts w:ascii="Arial" w:hAnsi="Arial" w:cs="Arial"/>
          <w:b/>
          <w:szCs w:val="24"/>
          <w:lang w:val="en-US"/>
        </w:rPr>
      </w:pPr>
      <w:r>
        <w:rPr>
          <w:rFonts w:ascii="Arial" w:hAnsi="Arial" w:cs="Arial"/>
          <w:b/>
          <w:noProof/>
          <w:szCs w:val="24"/>
          <w:lang w:val="en-US"/>
        </w:rPr>
        <w:drawing>
          <wp:inline distT="0" distB="0" distL="0" distR="0" wp14:anchorId="211B61E1" wp14:editId="3BA91B44">
            <wp:extent cx="4834255" cy="3450590"/>
            <wp:effectExtent l="0" t="0" r="4445" b="0"/>
            <wp:docPr id="10119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255" cy="3450590"/>
                    </a:xfrm>
                    <a:prstGeom prst="rect">
                      <a:avLst/>
                    </a:prstGeom>
                    <a:noFill/>
                  </pic:spPr>
                </pic:pic>
              </a:graphicData>
            </a:graphic>
          </wp:inline>
        </w:drawing>
      </w:r>
    </w:p>
    <w:p w14:paraId="12ADFF28" w14:textId="16B50274" w:rsidR="00460C11" w:rsidRPr="00EE208C" w:rsidRDefault="00460C11" w:rsidP="0023319D">
      <w:pPr>
        <w:pStyle w:val="Caption"/>
        <w:spacing w:line="360" w:lineRule="auto"/>
        <w:jc w:val="center"/>
        <w:rPr>
          <w:rFonts w:ascii="Arial" w:hAnsi="Arial" w:cs="Arial"/>
          <w:i w:val="0"/>
          <w:noProof/>
          <w:color w:val="auto"/>
          <w:sz w:val="22"/>
          <w:szCs w:val="22"/>
          <w:lang w:val="en-US"/>
        </w:rPr>
      </w:pPr>
      <w:r w:rsidRPr="003A20CC">
        <w:rPr>
          <w:rFonts w:ascii="Arial" w:hAnsi="Arial" w:cs="Arial"/>
          <w:b/>
          <w:bCs/>
          <w:i w:val="0"/>
          <w:color w:val="auto"/>
          <w:sz w:val="22"/>
          <w:szCs w:val="22"/>
          <w:lang w:val="en-US"/>
        </w:rPr>
        <w:t xml:space="preserve">Figure </w:t>
      </w:r>
      <w:r w:rsidR="001A1453" w:rsidRPr="003A20CC">
        <w:rPr>
          <w:rFonts w:ascii="Arial" w:hAnsi="Arial" w:cs="Arial"/>
          <w:b/>
          <w:bCs/>
          <w:i w:val="0"/>
          <w:color w:val="auto"/>
          <w:sz w:val="22"/>
          <w:szCs w:val="22"/>
          <w:lang w:val="en-US"/>
        </w:rPr>
        <w:t>1</w:t>
      </w:r>
      <w:r w:rsidRPr="003A20CC">
        <w:rPr>
          <w:rFonts w:ascii="Arial" w:hAnsi="Arial" w:cs="Arial"/>
          <w:b/>
          <w:bCs/>
          <w:i w:val="0"/>
          <w:color w:val="auto"/>
          <w:sz w:val="22"/>
          <w:szCs w:val="22"/>
          <w:lang w:val="en-US"/>
        </w:rPr>
        <w:t>.</w:t>
      </w:r>
      <w:r w:rsidRPr="00EE208C">
        <w:rPr>
          <w:rFonts w:ascii="Arial" w:hAnsi="Arial" w:cs="Arial"/>
          <w:i w:val="0"/>
          <w:color w:val="auto"/>
          <w:sz w:val="22"/>
          <w:szCs w:val="22"/>
          <w:lang w:val="en-US"/>
        </w:rPr>
        <w:t xml:space="preserve"> Scheme of </w:t>
      </w:r>
      <w:r w:rsidR="00F222C9" w:rsidRPr="00EE208C">
        <w:rPr>
          <w:rFonts w:ascii="Arial" w:hAnsi="Arial" w:cs="Arial"/>
          <w:i w:val="0"/>
          <w:color w:val="auto"/>
          <w:sz w:val="22"/>
          <w:szCs w:val="22"/>
          <w:lang w:val="en-US"/>
        </w:rPr>
        <w:t xml:space="preserve">the </w:t>
      </w:r>
      <w:r w:rsidRPr="00EE208C">
        <w:rPr>
          <w:rFonts w:ascii="Arial" w:hAnsi="Arial" w:cs="Arial"/>
          <w:i w:val="0"/>
          <w:color w:val="auto"/>
          <w:sz w:val="22"/>
          <w:szCs w:val="22"/>
          <w:lang w:val="en-US"/>
        </w:rPr>
        <w:t>CO</w:t>
      </w:r>
      <w:r w:rsidRPr="00EE208C">
        <w:rPr>
          <w:rFonts w:ascii="Arial" w:hAnsi="Arial" w:cs="Arial"/>
          <w:i w:val="0"/>
          <w:color w:val="auto"/>
          <w:sz w:val="22"/>
          <w:szCs w:val="22"/>
          <w:vertAlign w:val="subscript"/>
          <w:lang w:val="en-US"/>
        </w:rPr>
        <w:t>2</w:t>
      </w:r>
      <w:r w:rsidRPr="00EE208C">
        <w:rPr>
          <w:rFonts w:ascii="Arial" w:hAnsi="Arial" w:cs="Arial"/>
          <w:i w:val="0"/>
          <w:color w:val="auto"/>
          <w:sz w:val="22"/>
          <w:szCs w:val="22"/>
          <w:lang w:val="en-US"/>
        </w:rPr>
        <w:t xml:space="preserve"> hydrogenation</w:t>
      </w:r>
      <w:r w:rsidR="00A2644C" w:rsidRPr="00EE208C">
        <w:rPr>
          <w:rFonts w:ascii="Arial" w:hAnsi="Arial" w:cs="Arial"/>
          <w:i w:val="0"/>
          <w:color w:val="auto"/>
          <w:sz w:val="22"/>
          <w:szCs w:val="22"/>
          <w:lang w:val="en-US"/>
        </w:rPr>
        <w:t xml:space="preserve"> setup.</w:t>
      </w:r>
    </w:p>
    <w:p w14:paraId="38226711" w14:textId="77777777" w:rsidR="00460C11" w:rsidRPr="00EE208C" w:rsidRDefault="00460C11" w:rsidP="0023319D">
      <w:pPr>
        <w:spacing w:after="0"/>
        <w:rPr>
          <w:rFonts w:ascii="Arial" w:hAnsi="Arial" w:cs="Arial"/>
          <w:sz w:val="22"/>
          <w:lang w:val="en-US"/>
        </w:rPr>
      </w:pPr>
    </w:p>
    <w:p w14:paraId="44EC006C" w14:textId="506B3DD7" w:rsidR="00EE208C" w:rsidRDefault="003A20CC" w:rsidP="0023319D">
      <w:pPr>
        <w:spacing w:after="0"/>
        <w:rPr>
          <w:rFonts w:cs="Times New Roman"/>
          <w:szCs w:val="24"/>
          <w:lang w:val="en-US"/>
        </w:rPr>
      </w:pPr>
      <w:r>
        <w:rPr>
          <w:rFonts w:cs="Times New Roman"/>
          <w:noProof/>
          <w:szCs w:val="24"/>
          <w:lang w:val="en-US"/>
        </w:rPr>
        <w:drawing>
          <wp:inline distT="0" distB="0" distL="0" distR="0" wp14:anchorId="41BFED09" wp14:editId="77A357C6">
            <wp:extent cx="5730875" cy="1469390"/>
            <wp:effectExtent l="0" t="0" r="0" b="0"/>
            <wp:docPr id="877073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1469390"/>
                    </a:xfrm>
                    <a:prstGeom prst="rect">
                      <a:avLst/>
                    </a:prstGeom>
                    <a:noFill/>
                  </pic:spPr>
                </pic:pic>
              </a:graphicData>
            </a:graphic>
          </wp:inline>
        </w:drawing>
      </w:r>
    </w:p>
    <w:p w14:paraId="1AD8C03C" w14:textId="340C915E" w:rsidR="00707F88" w:rsidRDefault="00EE208C" w:rsidP="00FB4BBE">
      <w:pPr>
        <w:pStyle w:val="Caption"/>
        <w:spacing w:line="360" w:lineRule="auto"/>
        <w:jc w:val="center"/>
        <w:rPr>
          <w:rFonts w:ascii="Arial" w:hAnsi="Arial" w:cs="Arial"/>
          <w:i w:val="0"/>
          <w:color w:val="auto"/>
          <w:sz w:val="22"/>
          <w:szCs w:val="22"/>
          <w:lang w:val="en-US"/>
        </w:rPr>
      </w:pPr>
      <w:r w:rsidRPr="008672E3">
        <w:rPr>
          <w:rFonts w:ascii="Arial" w:hAnsi="Arial" w:cs="Arial"/>
          <w:b/>
          <w:bCs/>
          <w:i w:val="0"/>
          <w:color w:val="auto"/>
          <w:sz w:val="22"/>
          <w:szCs w:val="22"/>
          <w:lang w:val="en-US"/>
        </w:rPr>
        <w:t>Figure 2</w:t>
      </w:r>
      <w:r w:rsidRPr="00EE208C">
        <w:rPr>
          <w:rFonts w:ascii="Arial" w:hAnsi="Arial" w:cs="Arial"/>
          <w:i w:val="0"/>
          <w:color w:val="auto"/>
          <w:sz w:val="22"/>
          <w:szCs w:val="22"/>
          <w:lang w:val="en-US"/>
        </w:rPr>
        <w:t xml:space="preserve">. Plug flow reactor to study catalysts in powder form. </w:t>
      </w:r>
    </w:p>
    <w:p w14:paraId="4517590D" w14:textId="45A0F3D1" w:rsidR="003A20CC" w:rsidRPr="003A20CC" w:rsidRDefault="00E13342" w:rsidP="003A20CC">
      <w:pPr>
        <w:rPr>
          <w:lang w:val="en-US"/>
        </w:rPr>
      </w:pPr>
      <w:r>
        <w:rPr>
          <w:noProof/>
          <w:lang w:val="en-US"/>
        </w:rPr>
        <w:lastRenderedPageBreak/>
        <w:drawing>
          <wp:inline distT="0" distB="0" distL="0" distR="0" wp14:anchorId="6EA2442F" wp14:editId="6AC1D154">
            <wp:extent cx="5123180" cy="2928780"/>
            <wp:effectExtent l="0" t="0" r="1270" b="0"/>
            <wp:docPr id="1477964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4059" cy="2934999"/>
                    </a:xfrm>
                    <a:prstGeom prst="rect">
                      <a:avLst/>
                    </a:prstGeom>
                    <a:noFill/>
                  </pic:spPr>
                </pic:pic>
              </a:graphicData>
            </a:graphic>
          </wp:inline>
        </w:drawing>
      </w:r>
    </w:p>
    <w:p w14:paraId="08537519" w14:textId="129AB73C" w:rsidR="00707F88" w:rsidRPr="00EE208C" w:rsidRDefault="00707F88" w:rsidP="0023319D">
      <w:pPr>
        <w:pStyle w:val="Caption"/>
        <w:spacing w:line="360" w:lineRule="auto"/>
        <w:jc w:val="center"/>
        <w:rPr>
          <w:rFonts w:ascii="Arial" w:hAnsi="Arial" w:cs="Arial"/>
          <w:i w:val="0"/>
          <w:noProof/>
          <w:color w:val="auto"/>
          <w:sz w:val="22"/>
          <w:szCs w:val="22"/>
          <w:lang w:val="en-US" w:eastAsia="zh-CN"/>
        </w:rPr>
      </w:pPr>
      <w:r w:rsidRPr="008672E3">
        <w:rPr>
          <w:rFonts w:ascii="Arial" w:hAnsi="Arial" w:cs="Arial"/>
          <w:b/>
          <w:bCs/>
          <w:i w:val="0"/>
          <w:color w:val="auto"/>
          <w:sz w:val="22"/>
          <w:szCs w:val="22"/>
          <w:lang w:val="en-US"/>
        </w:rPr>
        <w:t xml:space="preserve">Figure </w:t>
      </w:r>
      <w:r w:rsidR="00EE208C" w:rsidRPr="008672E3">
        <w:rPr>
          <w:rFonts w:ascii="Arial" w:hAnsi="Arial" w:cs="Arial"/>
          <w:b/>
          <w:bCs/>
          <w:i w:val="0"/>
          <w:color w:val="auto"/>
          <w:sz w:val="22"/>
          <w:szCs w:val="22"/>
          <w:lang w:val="en-US"/>
        </w:rPr>
        <w:t>3</w:t>
      </w:r>
      <w:r w:rsidRPr="008672E3">
        <w:rPr>
          <w:rFonts w:ascii="Arial" w:hAnsi="Arial" w:cs="Arial"/>
          <w:b/>
          <w:bCs/>
          <w:i w:val="0"/>
          <w:color w:val="auto"/>
          <w:sz w:val="22"/>
          <w:szCs w:val="22"/>
          <w:lang w:val="en-US"/>
        </w:rPr>
        <w:t>.</w:t>
      </w:r>
      <w:r w:rsidRPr="00EE208C">
        <w:rPr>
          <w:rFonts w:ascii="Arial" w:hAnsi="Arial" w:cs="Arial"/>
          <w:i w:val="0"/>
          <w:color w:val="auto"/>
          <w:sz w:val="22"/>
          <w:szCs w:val="22"/>
          <w:lang w:val="en-US"/>
        </w:rPr>
        <w:t xml:space="preserve"> CO</w:t>
      </w:r>
      <w:r w:rsidRPr="00EE208C">
        <w:rPr>
          <w:rFonts w:ascii="Arial" w:hAnsi="Arial" w:cs="Arial"/>
          <w:i w:val="0"/>
          <w:color w:val="auto"/>
          <w:sz w:val="22"/>
          <w:szCs w:val="22"/>
          <w:vertAlign w:val="subscript"/>
          <w:lang w:val="en-US"/>
        </w:rPr>
        <w:t>2</w:t>
      </w:r>
      <w:r w:rsidRPr="00EE208C">
        <w:rPr>
          <w:rFonts w:ascii="Arial" w:hAnsi="Arial" w:cs="Arial"/>
          <w:i w:val="0"/>
          <w:color w:val="auto"/>
          <w:sz w:val="22"/>
          <w:szCs w:val="22"/>
          <w:lang w:val="en-US"/>
        </w:rPr>
        <w:t xml:space="preserve"> hydrogenation setup</w:t>
      </w:r>
      <w:r w:rsidR="00A2644C" w:rsidRPr="00EE208C">
        <w:rPr>
          <w:rFonts w:ascii="Arial" w:hAnsi="Arial" w:cs="Arial"/>
          <w:i w:val="0"/>
          <w:color w:val="auto"/>
          <w:sz w:val="22"/>
          <w:szCs w:val="22"/>
          <w:lang w:val="en-US"/>
        </w:rPr>
        <w:t>.</w:t>
      </w:r>
      <w:r w:rsidR="00194DC8">
        <w:rPr>
          <w:rFonts w:ascii="Arial" w:hAnsi="Arial" w:cs="Arial" w:hint="eastAsia"/>
          <w:i w:val="0"/>
          <w:color w:val="auto"/>
          <w:sz w:val="22"/>
          <w:szCs w:val="22"/>
          <w:lang w:val="en-US" w:eastAsia="zh-CN"/>
        </w:rPr>
        <w:t xml:space="preserve"> SF refers to Swagelok fitting.</w:t>
      </w:r>
    </w:p>
    <w:p w14:paraId="09BE8F31" w14:textId="77777777" w:rsidR="00707F88" w:rsidRPr="00EE208C" w:rsidRDefault="00707F88" w:rsidP="0023319D">
      <w:pPr>
        <w:spacing w:after="0"/>
        <w:rPr>
          <w:rFonts w:ascii="Arial" w:hAnsi="Arial" w:cs="Arial"/>
          <w:sz w:val="22"/>
          <w:lang w:val="en-US"/>
        </w:rPr>
      </w:pPr>
    </w:p>
    <w:p w14:paraId="03780049" w14:textId="4B721F45" w:rsidR="009A6156" w:rsidRPr="00EE208C" w:rsidRDefault="00460C11" w:rsidP="0023319D">
      <w:pPr>
        <w:spacing w:after="0"/>
        <w:rPr>
          <w:rFonts w:ascii="Arial" w:hAnsi="Arial" w:cs="Arial"/>
          <w:sz w:val="22"/>
          <w:szCs w:val="20"/>
        </w:rPr>
      </w:pPr>
      <w:r w:rsidRPr="00EE208C">
        <w:rPr>
          <w:rFonts w:ascii="Arial" w:hAnsi="Arial" w:cs="Arial"/>
          <w:sz w:val="22"/>
          <w:lang w:val="en-US"/>
        </w:rPr>
        <w:t>The catalyst bed is positioned in a quartz reactor</w:t>
      </w:r>
      <w:r w:rsidR="00A2644C" w:rsidRPr="00EE208C">
        <w:rPr>
          <w:rFonts w:ascii="Arial" w:hAnsi="Arial" w:cs="Arial"/>
          <w:sz w:val="22"/>
          <w:lang w:val="en-US"/>
        </w:rPr>
        <w:t xml:space="preserve"> (Fig</w:t>
      </w:r>
      <w:r w:rsidR="00F5359F" w:rsidRPr="00EE208C">
        <w:rPr>
          <w:rFonts w:ascii="Arial" w:hAnsi="Arial" w:cs="Arial"/>
          <w:sz w:val="22"/>
          <w:lang w:val="en-US"/>
        </w:rPr>
        <w:t>ure</w:t>
      </w:r>
      <w:r w:rsidR="00A2644C" w:rsidRPr="00EE208C">
        <w:rPr>
          <w:rFonts w:ascii="Arial" w:hAnsi="Arial" w:cs="Arial"/>
          <w:sz w:val="22"/>
          <w:lang w:val="en-US"/>
        </w:rPr>
        <w:t xml:space="preserve"> </w:t>
      </w:r>
      <w:r w:rsidR="00EE208C">
        <w:rPr>
          <w:rFonts w:ascii="Arial" w:hAnsi="Arial" w:cs="Arial"/>
          <w:sz w:val="22"/>
          <w:lang w:val="en-US"/>
        </w:rPr>
        <w:t>2</w:t>
      </w:r>
      <w:r w:rsidR="00A2644C" w:rsidRPr="00EE208C">
        <w:rPr>
          <w:rFonts w:ascii="Arial" w:hAnsi="Arial" w:cs="Arial"/>
          <w:sz w:val="22"/>
          <w:lang w:val="en-US"/>
        </w:rPr>
        <w:t>)</w:t>
      </w:r>
      <w:r w:rsidRPr="00EE208C">
        <w:rPr>
          <w:rFonts w:ascii="Arial" w:hAnsi="Arial" w:cs="Arial"/>
          <w:sz w:val="22"/>
          <w:lang w:val="en-US"/>
        </w:rPr>
        <w:t xml:space="preserve"> </w:t>
      </w:r>
      <w:r w:rsidR="00437F93">
        <w:rPr>
          <w:rFonts w:ascii="Arial" w:hAnsi="Arial" w:cs="Arial" w:hint="eastAsia"/>
          <w:sz w:val="22"/>
          <w:lang w:val="en-US" w:eastAsia="zh-CN"/>
        </w:rPr>
        <w:t>heated by electric wire</w:t>
      </w:r>
      <w:r w:rsidR="00A2644C" w:rsidRPr="00EE208C">
        <w:rPr>
          <w:rFonts w:ascii="Arial" w:hAnsi="Arial" w:cs="Arial"/>
          <w:sz w:val="22"/>
          <w:lang w:val="en-US"/>
        </w:rPr>
        <w:t xml:space="preserve"> (Fig</w:t>
      </w:r>
      <w:r w:rsidR="00F5359F" w:rsidRPr="00EE208C">
        <w:rPr>
          <w:rFonts w:ascii="Arial" w:hAnsi="Arial" w:cs="Arial"/>
          <w:sz w:val="22"/>
          <w:lang w:val="en-US"/>
        </w:rPr>
        <w:t>ure</w:t>
      </w:r>
      <w:r w:rsidR="00A2644C" w:rsidRPr="00EE208C">
        <w:rPr>
          <w:rFonts w:ascii="Arial" w:hAnsi="Arial" w:cs="Arial"/>
          <w:sz w:val="22"/>
          <w:lang w:val="en-US"/>
        </w:rPr>
        <w:t xml:space="preserve"> </w:t>
      </w:r>
      <w:r w:rsidR="00EE208C">
        <w:rPr>
          <w:rFonts w:ascii="Arial" w:hAnsi="Arial" w:cs="Arial"/>
          <w:sz w:val="22"/>
          <w:lang w:val="en-US"/>
        </w:rPr>
        <w:t>3</w:t>
      </w:r>
      <w:r w:rsidR="00A2644C" w:rsidRPr="00EE208C">
        <w:rPr>
          <w:rFonts w:ascii="Arial" w:hAnsi="Arial" w:cs="Arial"/>
          <w:sz w:val="22"/>
          <w:lang w:val="en-US"/>
        </w:rPr>
        <w:t>)</w:t>
      </w:r>
      <w:r w:rsidRPr="00EE208C">
        <w:rPr>
          <w:rFonts w:ascii="Arial" w:hAnsi="Arial" w:cs="Arial"/>
          <w:sz w:val="22"/>
          <w:lang w:val="en-US"/>
        </w:rPr>
        <w:t xml:space="preserve">. </w:t>
      </w:r>
      <w:r w:rsidR="00A04A80" w:rsidRPr="00EE208C">
        <w:rPr>
          <w:rFonts w:ascii="Arial" w:hAnsi="Arial" w:cs="Arial"/>
          <w:sz w:val="22"/>
          <w:lang w:val="en-US"/>
        </w:rPr>
        <w:t xml:space="preserve">A </w:t>
      </w:r>
      <w:r w:rsidR="007456BE">
        <w:rPr>
          <w:rFonts w:ascii="Arial" w:hAnsi="Arial" w:cs="Arial" w:hint="eastAsia"/>
          <w:sz w:val="22"/>
          <w:lang w:val="en-US" w:eastAsia="zh-CN"/>
        </w:rPr>
        <w:t>thermocouple (temperature sensor)</w:t>
      </w:r>
      <w:r w:rsidR="00E1258E" w:rsidRPr="00EE208C">
        <w:rPr>
          <w:rFonts w:ascii="Arial" w:hAnsi="Arial" w:cs="Arial"/>
          <w:sz w:val="22"/>
          <w:lang w:val="en-US"/>
        </w:rPr>
        <w:t xml:space="preserve"> is place</w:t>
      </w:r>
      <w:r w:rsidR="008A3993" w:rsidRPr="00EE208C">
        <w:rPr>
          <w:rFonts w:ascii="Arial" w:hAnsi="Arial" w:cs="Arial"/>
          <w:sz w:val="22"/>
          <w:lang w:val="en-US"/>
        </w:rPr>
        <w:t>d</w:t>
      </w:r>
      <w:r w:rsidR="00A04A80" w:rsidRPr="00EE208C">
        <w:rPr>
          <w:rFonts w:ascii="Arial" w:hAnsi="Arial" w:cs="Arial"/>
          <w:sz w:val="22"/>
          <w:lang w:val="en-US"/>
        </w:rPr>
        <w:t xml:space="preserve"> in the reactor</w:t>
      </w:r>
      <w:r w:rsidR="00E32A38" w:rsidRPr="00EE208C">
        <w:rPr>
          <w:rFonts w:ascii="Arial" w:hAnsi="Arial" w:cs="Arial"/>
          <w:sz w:val="22"/>
          <w:lang w:val="en-US"/>
        </w:rPr>
        <w:t xml:space="preserve"> and </w:t>
      </w:r>
      <w:r w:rsidR="00A04A80" w:rsidRPr="00EE208C">
        <w:rPr>
          <w:rFonts w:ascii="Arial" w:hAnsi="Arial" w:cs="Arial"/>
          <w:sz w:val="22"/>
          <w:lang w:val="en-US"/>
        </w:rPr>
        <w:t>the</w:t>
      </w:r>
      <w:r w:rsidR="00E1258E" w:rsidRPr="00EE208C">
        <w:rPr>
          <w:rFonts w:ascii="Arial" w:hAnsi="Arial" w:cs="Arial"/>
          <w:sz w:val="22"/>
          <w:lang w:val="en-US"/>
        </w:rPr>
        <w:t xml:space="preserve"> </w:t>
      </w:r>
      <w:r w:rsidR="00E32A38" w:rsidRPr="00EE208C">
        <w:rPr>
          <w:rFonts w:ascii="Arial" w:hAnsi="Arial" w:cs="Arial"/>
          <w:sz w:val="22"/>
          <w:lang w:val="en-US"/>
        </w:rPr>
        <w:t xml:space="preserve">sensor </w:t>
      </w:r>
      <w:r w:rsidR="00E1258E" w:rsidRPr="00EE208C">
        <w:rPr>
          <w:rFonts w:ascii="Arial" w:hAnsi="Arial" w:cs="Arial"/>
          <w:sz w:val="22"/>
          <w:lang w:val="en-US"/>
        </w:rPr>
        <w:t>tip is in</w:t>
      </w:r>
      <w:r w:rsidR="00354617" w:rsidRPr="00EE208C">
        <w:rPr>
          <w:rFonts w:ascii="Arial" w:hAnsi="Arial" w:cs="Arial"/>
          <w:sz w:val="22"/>
          <w:lang w:val="en-US"/>
        </w:rPr>
        <w:t>serted in t</w:t>
      </w:r>
      <w:r w:rsidR="00E1258E" w:rsidRPr="00EE208C">
        <w:rPr>
          <w:rFonts w:ascii="Arial" w:hAnsi="Arial" w:cs="Arial"/>
          <w:sz w:val="22"/>
          <w:lang w:val="en-US"/>
        </w:rPr>
        <w:t>he cataly</w:t>
      </w:r>
      <w:r w:rsidR="00E32A38" w:rsidRPr="00EE208C">
        <w:rPr>
          <w:rFonts w:ascii="Arial" w:hAnsi="Arial" w:cs="Arial"/>
          <w:sz w:val="22"/>
          <w:lang w:val="en-US"/>
        </w:rPr>
        <w:t>st</w:t>
      </w:r>
      <w:r w:rsidR="00E1258E" w:rsidRPr="00EE208C">
        <w:rPr>
          <w:rFonts w:ascii="Arial" w:hAnsi="Arial" w:cs="Arial"/>
          <w:sz w:val="22"/>
          <w:lang w:val="en-US"/>
        </w:rPr>
        <w:t xml:space="preserve"> bed. This allows</w:t>
      </w:r>
      <w:r w:rsidR="007456BE">
        <w:rPr>
          <w:rFonts w:ascii="Arial" w:hAnsi="Arial" w:cs="Arial" w:hint="eastAsia"/>
          <w:sz w:val="22"/>
          <w:lang w:val="en-US" w:eastAsia="zh-CN"/>
        </w:rPr>
        <w:t xml:space="preserve"> us</w:t>
      </w:r>
      <w:r w:rsidR="00E1258E" w:rsidRPr="00EE208C">
        <w:rPr>
          <w:rFonts w:ascii="Arial" w:hAnsi="Arial" w:cs="Arial"/>
          <w:sz w:val="22"/>
          <w:lang w:val="en-US"/>
        </w:rPr>
        <w:t xml:space="preserve"> </w:t>
      </w:r>
      <w:r w:rsidR="008A3993" w:rsidRPr="00EE208C">
        <w:rPr>
          <w:rFonts w:ascii="Arial" w:hAnsi="Arial" w:cs="Arial"/>
          <w:sz w:val="22"/>
          <w:lang w:val="en-US"/>
        </w:rPr>
        <w:t>to record</w:t>
      </w:r>
      <w:r w:rsidR="00E1258E" w:rsidRPr="00EE208C">
        <w:rPr>
          <w:rFonts w:ascii="Arial" w:hAnsi="Arial" w:cs="Arial"/>
          <w:sz w:val="22"/>
          <w:lang w:val="en-US"/>
        </w:rPr>
        <w:t xml:space="preserve"> the catalyst temperature </w:t>
      </w:r>
      <w:r w:rsidR="00A04A80" w:rsidRPr="00EE208C">
        <w:rPr>
          <w:rFonts w:ascii="Arial" w:hAnsi="Arial" w:cs="Arial"/>
          <w:sz w:val="22"/>
          <w:lang w:val="en-US"/>
        </w:rPr>
        <w:t xml:space="preserve">throughout the experiment. </w:t>
      </w:r>
      <w:r w:rsidR="008A3993" w:rsidRPr="00EE208C">
        <w:rPr>
          <w:rFonts w:ascii="Arial" w:hAnsi="Arial" w:cs="Arial"/>
          <w:sz w:val="22"/>
          <w:lang w:val="en-US"/>
        </w:rPr>
        <w:t>Mass flow controllers (MFCs) together with a LabVIEW interface are used to control the gas flow rates</w:t>
      </w:r>
      <w:r w:rsidR="00354617" w:rsidRPr="00EE208C">
        <w:rPr>
          <w:rFonts w:ascii="Arial" w:hAnsi="Arial" w:cs="Arial"/>
          <w:sz w:val="22"/>
          <w:lang w:val="en-US"/>
        </w:rPr>
        <w:t xml:space="preserve"> and prepare gas blends</w:t>
      </w:r>
      <w:r w:rsidR="00437F93">
        <w:rPr>
          <w:rFonts w:ascii="Arial" w:hAnsi="Arial" w:cs="Arial" w:hint="eastAsia"/>
          <w:sz w:val="22"/>
          <w:lang w:val="en-US" w:eastAsia="zh-CN"/>
        </w:rPr>
        <w:t xml:space="preserve">. </w:t>
      </w:r>
      <w:r w:rsidR="00840E03">
        <w:rPr>
          <w:rFonts w:ascii="Arial" w:hAnsi="Arial" w:cs="Arial" w:hint="eastAsia"/>
          <w:sz w:val="22"/>
          <w:szCs w:val="20"/>
          <w:lang w:eastAsia="zh-CN"/>
        </w:rPr>
        <w:t>T</w:t>
      </w:r>
      <w:r w:rsidR="008A3993" w:rsidRPr="00EE208C">
        <w:rPr>
          <w:rFonts w:ascii="Arial" w:hAnsi="Arial" w:cs="Arial"/>
          <w:sz w:val="22"/>
          <w:szCs w:val="20"/>
        </w:rPr>
        <w:t xml:space="preserve">he entire </w:t>
      </w:r>
      <w:r w:rsidR="00840E03">
        <w:rPr>
          <w:rFonts w:ascii="Arial" w:hAnsi="Arial" w:cs="Arial" w:hint="eastAsia"/>
          <w:sz w:val="22"/>
          <w:szCs w:val="20"/>
          <w:lang w:eastAsia="zh-CN"/>
        </w:rPr>
        <w:t xml:space="preserve">gasline </w:t>
      </w:r>
      <w:r w:rsidR="00937807">
        <w:rPr>
          <w:rFonts w:ascii="Arial" w:hAnsi="Arial" w:cs="Arial"/>
          <w:sz w:val="22"/>
          <w:szCs w:val="20"/>
          <w:lang w:eastAsia="zh-CN"/>
        </w:rPr>
        <w:t>downstream of the</w:t>
      </w:r>
      <w:r w:rsidR="00840E03">
        <w:rPr>
          <w:rFonts w:ascii="Arial" w:hAnsi="Arial" w:cs="Arial" w:hint="eastAsia"/>
          <w:sz w:val="22"/>
          <w:szCs w:val="20"/>
          <w:lang w:eastAsia="zh-CN"/>
        </w:rPr>
        <w:t xml:space="preserve"> MF</w:t>
      </w:r>
      <w:r w:rsidR="00937807">
        <w:rPr>
          <w:rFonts w:ascii="Arial" w:hAnsi="Arial" w:cs="Arial"/>
          <w:sz w:val="22"/>
          <w:szCs w:val="20"/>
          <w:lang w:eastAsia="zh-CN"/>
        </w:rPr>
        <w:t>Cs</w:t>
      </w:r>
      <w:r w:rsidR="00840E03">
        <w:rPr>
          <w:rFonts w:ascii="Arial" w:hAnsi="Arial" w:cs="Arial" w:hint="eastAsia"/>
          <w:sz w:val="22"/>
          <w:szCs w:val="20"/>
          <w:lang w:eastAsia="zh-CN"/>
        </w:rPr>
        <w:t xml:space="preserve"> (until </w:t>
      </w:r>
      <w:r w:rsidR="00937807">
        <w:rPr>
          <w:rFonts w:ascii="Arial" w:hAnsi="Arial" w:cs="Arial"/>
          <w:sz w:val="22"/>
          <w:szCs w:val="20"/>
          <w:lang w:eastAsia="zh-CN"/>
        </w:rPr>
        <w:t xml:space="preserve">the </w:t>
      </w:r>
      <w:r w:rsidR="00840E03">
        <w:rPr>
          <w:rFonts w:ascii="Arial" w:hAnsi="Arial" w:cs="Arial" w:hint="eastAsia"/>
          <w:sz w:val="22"/>
          <w:szCs w:val="20"/>
          <w:lang w:eastAsia="zh-CN"/>
        </w:rPr>
        <w:t>FTIR)</w:t>
      </w:r>
      <w:r w:rsidR="008A3993" w:rsidRPr="00EE208C">
        <w:rPr>
          <w:rFonts w:ascii="Arial" w:hAnsi="Arial" w:cs="Arial"/>
          <w:sz w:val="22"/>
          <w:szCs w:val="20"/>
        </w:rPr>
        <w:t xml:space="preserve"> </w:t>
      </w:r>
      <w:r w:rsidR="00A73087" w:rsidRPr="00EE208C">
        <w:rPr>
          <w:rFonts w:ascii="Arial" w:hAnsi="Arial" w:cs="Arial"/>
          <w:sz w:val="22"/>
          <w:szCs w:val="20"/>
        </w:rPr>
        <w:t>is</w:t>
      </w:r>
      <w:r w:rsidR="008A3993" w:rsidRPr="00EE208C">
        <w:rPr>
          <w:rFonts w:ascii="Arial" w:hAnsi="Arial" w:cs="Arial"/>
          <w:sz w:val="22"/>
          <w:szCs w:val="20"/>
        </w:rPr>
        <w:t xml:space="preserve"> heated </w:t>
      </w:r>
      <w:r w:rsidR="00840E03">
        <w:rPr>
          <w:rFonts w:ascii="Arial" w:hAnsi="Arial" w:cs="Arial" w:hint="eastAsia"/>
          <w:sz w:val="22"/>
          <w:szCs w:val="20"/>
          <w:lang w:eastAsia="zh-CN"/>
        </w:rPr>
        <w:t>to</w:t>
      </w:r>
      <w:r w:rsidR="008A3993" w:rsidRPr="00EE208C">
        <w:rPr>
          <w:rFonts w:ascii="Arial" w:hAnsi="Arial" w:cs="Arial"/>
          <w:sz w:val="22"/>
          <w:szCs w:val="20"/>
        </w:rPr>
        <w:t xml:space="preserve"> avoid water condensation in the gas lines and the reactor. The lines are heated using heating wires and are then isolated using i</w:t>
      </w:r>
      <w:r w:rsidR="00A73087" w:rsidRPr="00EE208C">
        <w:rPr>
          <w:rFonts w:ascii="Arial" w:hAnsi="Arial" w:cs="Arial"/>
          <w:sz w:val="22"/>
          <w:szCs w:val="20"/>
        </w:rPr>
        <w:t>nsulation</w:t>
      </w:r>
      <w:r w:rsidR="008A3993" w:rsidRPr="00EE208C">
        <w:rPr>
          <w:rFonts w:ascii="Arial" w:hAnsi="Arial" w:cs="Arial"/>
          <w:sz w:val="22"/>
          <w:szCs w:val="20"/>
        </w:rPr>
        <w:t xml:space="preserve"> bands (Figure </w:t>
      </w:r>
      <w:r w:rsidR="00EE208C">
        <w:rPr>
          <w:rFonts w:ascii="Arial" w:hAnsi="Arial" w:cs="Arial"/>
          <w:sz w:val="22"/>
          <w:szCs w:val="20"/>
        </w:rPr>
        <w:t>3</w:t>
      </w:r>
      <w:r w:rsidR="008A3993" w:rsidRPr="00EE208C">
        <w:rPr>
          <w:rFonts w:ascii="Arial" w:hAnsi="Arial" w:cs="Arial"/>
          <w:sz w:val="22"/>
          <w:szCs w:val="20"/>
        </w:rPr>
        <w:t>).</w:t>
      </w:r>
      <w:r w:rsidR="00354617" w:rsidRPr="00EE208C">
        <w:rPr>
          <w:rFonts w:ascii="Arial" w:hAnsi="Arial" w:cs="Arial"/>
          <w:sz w:val="22"/>
          <w:lang w:val="en-US"/>
        </w:rPr>
        <w:t xml:space="preserve"> Finally, </w:t>
      </w:r>
      <w:r w:rsidR="00A73087" w:rsidRPr="00EE208C">
        <w:rPr>
          <w:rFonts w:ascii="Arial" w:hAnsi="Arial" w:cs="Arial"/>
          <w:sz w:val="22"/>
          <w:lang w:val="en-US"/>
        </w:rPr>
        <w:t>the</w:t>
      </w:r>
      <w:r w:rsidR="00354617" w:rsidRPr="00EE208C">
        <w:rPr>
          <w:rFonts w:ascii="Arial" w:hAnsi="Arial" w:cs="Arial"/>
          <w:sz w:val="22"/>
          <w:lang w:val="en-US"/>
        </w:rPr>
        <w:t xml:space="preserve"> </w:t>
      </w:r>
      <w:r w:rsidR="00A73087" w:rsidRPr="00EE208C">
        <w:rPr>
          <w:rFonts w:ascii="Arial" w:hAnsi="Arial" w:cs="Arial"/>
          <w:sz w:val="22"/>
          <w:lang w:val="en-US"/>
        </w:rPr>
        <w:t xml:space="preserve">composition of the reactor </w:t>
      </w:r>
      <w:r w:rsidR="00354617" w:rsidRPr="00EE208C">
        <w:rPr>
          <w:rFonts w:ascii="Arial" w:hAnsi="Arial" w:cs="Arial"/>
          <w:sz w:val="22"/>
          <w:lang w:val="en-US"/>
        </w:rPr>
        <w:t xml:space="preserve">exhaust </w:t>
      </w:r>
      <w:r w:rsidR="00A73087" w:rsidRPr="00EE208C">
        <w:rPr>
          <w:rFonts w:ascii="Arial" w:hAnsi="Arial" w:cs="Arial"/>
          <w:sz w:val="22"/>
          <w:lang w:val="en-US"/>
        </w:rPr>
        <w:t xml:space="preserve">is analyzed by </w:t>
      </w:r>
      <w:r w:rsidR="00354617" w:rsidRPr="00EE208C">
        <w:rPr>
          <w:rFonts w:ascii="Arial" w:hAnsi="Arial" w:cs="Arial"/>
          <w:sz w:val="22"/>
          <w:lang w:val="en-US"/>
        </w:rPr>
        <w:t xml:space="preserve">a </w:t>
      </w:r>
      <w:r w:rsidR="00990713">
        <w:rPr>
          <w:rFonts w:ascii="Arial" w:hAnsi="Arial" w:cs="Arial"/>
          <w:sz w:val="22"/>
          <w:lang w:val="en-US"/>
        </w:rPr>
        <w:t>Fourier transform infrared spectrometer (FTIR</w:t>
      </w:r>
      <w:r w:rsidR="0060567C" w:rsidRPr="00EE208C">
        <w:rPr>
          <w:rFonts w:ascii="Arial" w:hAnsi="Arial" w:cs="Arial"/>
          <w:sz w:val="22"/>
          <w:lang w:val="en-US"/>
        </w:rPr>
        <w:t>, Figure 1</w:t>
      </w:r>
      <w:r w:rsidR="00990713">
        <w:rPr>
          <w:rFonts w:ascii="Arial" w:hAnsi="Arial" w:cs="Arial"/>
          <w:sz w:val="22"/>
          <w:lang w:val="en-US"/>
        </w:rPr>
        <w:t>)</w:t>
      </w:r>
      <w:r w:rsidR="00354617" w:rsidRPr="00EE208C">
        <w:rPr>
          <w:rFonts w:ascii="Arial" w:hAnsi="Arial" w:cs="Arial"/>
          <w:sz w:val="22"/>
          <w:lang w:val="en-US"/>
        </w:rPr>
        <w:t>.</w:t>
      </w:r>
    </w:p>
    <w:p w14:paraId="72695901" w14:textId="77777777" w:rsidR="00460C11" w:rsidRPr="0023319D" w:rsidRDefault="00460C11" w:rsidP="0023319D">
      <w:pPr>
        <w:spacing w:after="0"/>
        <w:rPr>
          <w:rFonts w:cs="Times New Roman"/>
          <w:szCs w:val="24"/>
          <w:lang w:val="en-US"/>
        </w:rPr>
      </w:pPr>
    </w:p>
    <w:p w14:paraId="4E88799E" w14:textId="77777777" w:rsidR="00460C11" w:rsidRPr="00EE208C" w:rsidRDefault="00460C11" w:rsidP="0023319D">
      <w:pPr>
        <w:spacing w:after="0"/>
        <w:rPr>
          <w:rFonts w:ascii="Arial" w:hAnsi="Arial" w:cs="Arial"/>
          <w:b/>
          <w:szCs w:val="24"/>
          <w:lang w:val="en-US"/>
        </w:rPr>
      </w:pPr>
      <w:r w:rsidRPr="00EE208C">
        <w:rPr>
          <w:rFonts w:ascii="Arial" w:hAnsi="Arial" w:cs="Arial"/>
          <w:b/>
          <w:szCs w:val="24"/>
          <w:lang w:val="en-US"/>
        </w:rPr>
        <w:t>4. Experimental procedure</w:t>
      </w:r>
    </w:p>
    <w:p w14:paraId="0C16CB94" w14:textId="7D83FB83" w:rsidR="00CE4E2F" w:rsidRDefault="00CE4E2F" w:rsidP="001805CE">
      <w:pPr>
        <w:pStyle w:val="ListParagraph"/>
        <w:numPr>
          <w:ilvl w:val="0"/>
          <w:numId w:val="17"/>
        </w:numPr>
        <w:spacing w:after="0"/>
        <w:ind w:left="426" w:hanging="426"/>
        <w:rPr>
          <w:rFonts w:ascii="Arial" w:hAnsi="Arial" w:cs="Arial"/>
          <w:sz w:val="22"/>
          <w:lang w:val="en-US"/>
        </w:rPr>
      </w:pPr>
      <w:r>
        <w:rPr>
          <w:rFonts w:ascii="Arial" w:hAnsi="Arial" w:cs="Arial"/>
          <w:sz w:val="22"/>
          <w:lang w:val="en-US"/>
        </w:rPr>
        <w:t>You will analyze</w:t>
      </w:r>
      <w:r w:rsidR="00047A40">
        <w:rPr>
          <w:rFonts w:ascii="Arial" w:hAnsi="Arial" w:cs="Arial" w:hint="eastAsia"/>
          <w:sz w:val="22"/>
          <w:lang w:val="en-US" w:eastAsia="zh-CN"/>
        </w:rPr>
        <w:t xml:space="preserve"> a</w:t>
      </w:r>
      <w:r>
        <w:rPr>
          <w:rFonts w:ascii="Arial" w:hAnsi="Arial" w:cs="Arial"/>
          <w:sz w:val="22"/>
          <w:lang w:val="en-US"/>
        </w:rPr>
        <w:t xml:space="preserve"> </w:t>
      </w:r>
      <w:r w:rsidR="00047A40">
        <w:rPr>
          <w:rFonts w:ascii="Arial" w:hAnsi="Arial" w:cs="Arial" w:hint="eastAsia"/>
          <w:sz w:val="22"/>
          <w:lang w:val="en-US" w:eastAsia="zh-CN"/>
        </w:rPr>
        <w:t xml:space="preserve">commercial </w:t>
      </w:r>
      <w:r w:rsidR="00FC6229">
        <w:rPr>
          <w:rFonts w:ascii="Arial" w:hAnsi="Arial" w:cs="Arial" w:hint="eastAsia"/>
          <w:sz w:val="22"/>
          <w:lang w:val="en-US" w:eastAsia="zh-CN"/>
        </w:rPr>
        <w:t>5</w:t>
      </w:r>
      <w:r>
        <w:rPr>
          <w:rFonts w:ascii="Arial" w:hAnsi="Arial" w:cs="Arial"/>
          <w:sz w:val="22"/>
          <w:lang w:val="en-US"/>
        </w:rPr>
        <w:t>Ni/Al</w:t>
      </w:r>
      <w:r w:rsidRPr="00CE4E2F">
        <w:rPr>
          <w:rFonts w:ascii="Arial" w:hAnsi="Arial" w:cs="Arial"/>
          <w:sz w:val="22"/>
          <w:vertAlign w:val="subscript"/>
          <w:lang w:val="en-US"/>
        </w:rPr>
        <w:t>2</w:t>
      </w:r>
      <w:r>
        <w:rPr>
          <w:rFonts w:ascii="Arial" w:hAnsi="Arial" w:cs="Arial"/>
          <w:sz w:val="22"/>
          <w:lang w:val="en-US"/>
        </w:rPr>
        <w:t>O</w:t>
      </w:r>
      <w:r w:rsidRPr="00CE4E2F">
        <w:rPr>
          <w:rFonts w:ascii="Arial" w:hAnsi="Arial" w:cs="Arial"/>
          <w:sz w:val="22"/>
          <w:vertAlign w:val="subscript"/>
          <w:lang w:val="en-US"/>
        </w:rPr>
        <w:t>3</w:t>
      </w:r>
      <w:r w:rsidR="00047A40">
        <w:rPr>
          <w:rFonts w:ascii="Arial" w:hAnsi="Arial" w:cs="Arial" w:hint="eastAsia"/>
          <w:sz w:val="22"/>
          <w:lang w:val="en-US" w:eastAsia="zh-CN"/>
        </w:rPr>
        <w:t xml:space="preserve"> catalyst</w:t>
      </w:r>
      <w:r w:rsidR="00FC6229">
        <w:rPr>
          <w:rFonts w:ascii="Arial" w:hAnsi="Arial" w:cs="Arial" w:hint="eastAsia"/>
          <w:sz w:val="22"/>
          <w:lang w:val="en-US" w:eastAsia="zh-CN"/>
        </w:rPr>
        <w:t xml:space="preserve"> (with 5wt.% </w:t>
      </w:r>
      <w:r w:rsidR="009B2C2A">
        <w:rPr>
          <w:rFonts w:ascii="Arial" w:hAnsi="Arial" w:cs="Arial" w:hint="eastAsia"/>
          <w:sz w:val="22"/>
          <w:lang w:val="en-US" w:eastAsia="zh-CN"/>
        </w:rPr>
        <w:t>loading of Ni</w:t>
      </w:r>
      <w:r w:rsidR="00FC6229">
        <w:rPr>
          <w:rFonts w:ascii="Arial" w:hAnsi="Arial" w:cs="Arial" w:hint="eastAsia"/>
          <w:sz w:val="22"/>
          <w:lang w:val="en-US" w:eastAsia="zh-CN"/>
        </w:rPr>
        <w:t>)</w:t>
      </w:r>
      <w:r w:rsidRPr="00CE4E2F">
        <w:rPr>
          <w:rFonts w:ascii="Arial" w:hAnsi="Arial" w:cs="Arial"/>
          <w:sz w:val="22"/>
          <w:lang w:val="en-US"/>
        </w:rPr>
        <w:t>.</w:t>
      </w:r>
    </w:p>
    <w:p w14:paraId="1B065DFB" w14:textId="47355D1A" w:rsidR="00EC684E" w:rsidRDefault="00460C11" w:rsidP="00EC684E">
      <w:pPr>
        <w:pStyle w:val="ListParagraph"/>
        <w:numPr>
          <w:ilvl w:val="0"/>
          <w:numId w:val="17"/>
        </w:numPr>
        <w:spacing w:after="0"/>
        <w:ind w:left="426" w:hanging="426"/>
        <w:rPr>
          <w:rFonts w:ascii="Arial" w:hAnsi="Arial" w:cs="Arial"/>
          <w:sz w:val="22"/>
          <w:lang w:val="en-US"/>
        </w:rPr>
      </w:pPr>
      <w:r w:rsidRPr="00EE208C">
        <w:rPr>
          <w:rFonts w:ascii="Arial" w:hAnsi="Arial" w:cs="Arial"/>
          <w:sz w:val="22"/>
          <w:lang w:val="en-US"/>
        </w:rPr>
        <w:t>Load the catalyst in the reactor (</w:t>
      </w:r>
      <w:r w:rsidR="008529A2" w:rsidRPr="00EE208C">
        <w:rPr>
          <w:rFonts w:ascii="Arial" w:hAnsi="Arial" w:cs="Arial"/>
          <w:sz w:val="22"/>
          <w:lang w:val="en-US"/>
        </w:rPr>
        <w:t>5</w:t>
      </w:r>
      <w:r w:rsidRPr="00EE208C">
        <w:rPr>
          <w:rFonts w:ascii="Arial" w:hAnsi="Arial" w:cs="Arial"/>
          <w:sz w:val="22"/>
          <w:lang w:val="en-US"/>
        </w:rPr>
        <w:t xml:space="preserve">0 mg + </w:t>
      </w:r>
      <w:r w:rsidR="003310FF">
        <w:rPr>
          <w:rFonts w:ascii="Arial" w:hAnsi="Arial" w:cs="Arial" w:hint="eastAsia"/>
          <w:sz w:val="22"/>
          <w:lang w:val="en-US" w:eastAsia="zh-CN"/>
        </w:rPr>
        <w:t>0.</w:t>
      </w:r>
      <w:r w:rsidR="003A20CC">
        <w:rPr>
          <w:rFonts w:ascii="Arial" w:hAnsi="Arial" w:cs="Arial" w:hint="eastAsia"/>
          <w:sz w:val="22"/>
          <w:lang w:val="en-US" w:eastAsia="zh-CN"/>
        </w:rPr>
        <w:t>2</w:t>
      </w:r>
      <w:r w:rsidR="00AB1979">
        <w:rPr>
          <w:rFonts w:ascii="Arial" w:hAnsi="Arial" w:cs="Arial"/>
          <w:sz w:val="22"/>
          <w:lang w:val="en-US" w:eastAsia="zh-CN"/>
        </w:rPr>
        <w:t xml:space="preserve"> </w:t>
      </w:r>
      <w:r w:rsidRPr="00EE208C">
        <w:rPr>
          <w:rFonts w:ascii="Arial" w:hAnsi="Arial" w:cs="Arial"/>
          <w:sz w:val="22"/>
          <w:lang w:val="en-US"/>
        </w:rPr>
        <w:t xml:space="preserve">g of </w:t>
      </w:r>
      <w:r w:rsidR="00840E03">
        <w:rPr>
          <w:rFonts w:ascii="Arial" w:hAnsi="Arial" w:cs="Arial" w:hint="eastAsia"/>
          <w:sz w:val="22"/>
          <w:lang w:val="en-US" w:eastAsia="zh-CN"/>
        </w:rPr>
        <w:t>silica</w:t>
      </w:r>
      <w:r w:rsidRPr="00EE208C">
        <w:rPr>
          <w:rFonts w:ascii="Arial" w:hAnsi="Arial" w:cs="Arial"/>
          <w:sz w:val="22"/>
          <w:lang w:val="en-US"/>
        </w:rPr>
        <w:t xml:space="preserve"> </w:t>
      </w:r>
      <w:r w:rsidR="006F269A">
        <w:rPr>
          <w:rFonts w:ascii="Arial" w:hAnsi="Arial" w:cs="Arial" w:hint="eastAsia"/>
          <w:sz w:val="22"/>
          <w:lang w:val="en-US" w:eastAsia="zh-CN"/>
        </w:rPr>
        <w:t>beads</w:t>
      </w:r>
      <w:r w:rsidR="006F269A" w:rsidRPr="00EE208C">
        <w:rPr>
          <w:rFonts w:ascii="Arial" w:hAnsi="Arial" w:cs="Arial"/>
          <w:sz w:val="22"/>
          <w:lang w:val="en-US"/>
        </w:rPr>
        <w:t xml:space="preserve"> </w:t>
      </w:r>
      <w:r w:rsidRPr="00EE208C">
        <w:rPr>
          <w:rFonts w:ascii="Arial" w:hAnsi="Arial" w:cs="Arial"/>
          <w:sz w:val="22"/>
          <w:lang w:val="en-US"/>
        </w:rPr>
        <w:t>for dilution</w:t>
      </w:r>
      <w:r w:rsidR="00354617" w:rsidRPr="00EE208C">
        <w:rPr>
          <w:rFonts w:ascii="Arial" w:hAnsi="Arial" w:cs="Arial"/>
          <w:sz w:val="22"/>
          <w:lang w:val="en-US"/>
        </w:rPr>
        <w:t>, both provided</w:t>
      </w:r>
      <w:r w:rsidRPr="00EE208C">
        <w:rPr>
          <w:rFonts w:ascii="Arial" w:hAnsi="Arial" w:cs="Arial"/>
          <w:sz w:val="22"/>
          <w:lang w:val="en-US"/>
        </w:rPr>
        <w:t>) between two layers of quartz wool.</w:t>
      </w:r>
    </w:p>
    <w:p w14:paraId="64AE7EC8" w14:textId="09AE08BF" w:rsidR="00460C11" w:rsidRPr="007F5D31" w:rsidRDefault="007F5D31" w:rsidP="007F5D31">
      <w:pPr>
        <w:pStyle w:val="ListParagraph"/>
        <w:spacing w:after="0"/>
        <w:ind w:left="426"/>
        <w:rPr>
          <w:rFonts w:ascii="Arial" w:hAnsi="Arial" w:cs="Arial"/>
          <w:i/>
          <w:iCs/>
          <w:sz w:val="22"/>
          <w:lang w:val="en-US"/>
        </w:rPr>
      </w:pPr>
      <w:r>
        <w:rPr>
          <w:rFonts w:ascii="Arial" w:hAnsi="Arial" w:cs="Arial"/>
          <w:i/>
          <w:iCs/>
          <w:sz w:val="22"/>
          <w:lang w:val="en-US" w:eastAsia="zh-CN"/>
        </w:rPr>
        <w:t>A</w:t>
      </w:r>
      <w:r>
        <w:rPr>
          <w:rFonts w:ascii="Arial" w:hAnsi="Arial" w:cs="Arial" w:hint="eastAsia"/>
          <w:i/>
          <w:iCs/>
          <w:sz w:val="22"/>
          <w:lang w:val="en-US" w:eastAsia="zh-CN"/>
        </w:rPr>
        <w:t xml:space="preserve">im: </w:t>
      </w:r>
      <w:r w:rsidR="00840E03" w:rsidRPr="007F5D31">
        <w:rPr>
          <w:rFonts w:ascii="Arial" w:hAnsi="Arial" w:cs="Arial"/>
          <w:i/>
          <w:iCs/>
          <w:sz w:val="22"/>
          <w:lang w:val="en-US" w:eastAsia="zh-CN"/>
        </w:rPr>
        <w:t>Silica beads</w:t>
      </w:r>
      <w:r w:rsidR="00460C11" w:rsidRPr="007F5D31">
        <w:rPr>
          <w:rFonts w:ascii="Arial" w:hAnsi="Arial" w:cs="Arial"/>
          <w:i/>
          <w:iCs/>
          <w:sz w:val="22"/>
          <w:lang w:val="en-US"/>
        </w:rPr>
        <w:t xml:space="preserve"> </w:t>
      </w:r>
      <w:r w:rsidR="006F269A" w:rsidRPr="007F5D31">
        <w:rPr>
          <w:rFonts w:ascii="Arial" w:hAnsi="Arial" w:cs="Arial"/>
          <w:i/>
          <w:iCs/>
          <w:sz w:val="22"/>
          <w:lang w:val="en-US" w:eastAsia="zh-CN"/>
        </w:rPr>
        <w:t>are</w:t>
      </w:r>
      <w:r w:rsidR="00460C11" w:rsidRPr="007F5D31">
        <w:rPr>
          <w:rFonts w:ascii="Arial" w:hAnsi="Arial" w:cs="Arial"/>
          <w:i/>
          <w:iCs/>
          <w:sz w:val="22"/>
          <w:lang w:val="en-US"/>
        </w:rPr>
        <w:t xml:space="preserve"> </w:t>
      </w:r>
      <w:r w:rsidR="00AB1979" w:rsidRPr="007F5D31">
        <w:rPr>
          <w:rFonts w:ascii="Arial" w:hAnsi="Arial" w:cs="Arial"/>
          <w:i/>
          <w:iCs/>
          <w:sz w:val="22"/>
          <w:lang w:val="en-US"/>
        </w:rPr>
        <w:t xml:space="preserve">inert for the reaction but </w:t>
      </w:r>
      <w:r w:rsidR="00460C11" w:rsidRPr="007F5D31">
        <w:rPr>
          <w:rFonts w:ascii="Arial" w:hAnsi="Arial" w:cs="Arial"/>
          <w:i/>
          <w:iCs/>
          <w:sz w:val="22"/>
          <w:lang w:val="en-US"/>
        </w:rPr>
        <w:t>used to obtain an even dispersion of the catalyst</w:t>
      </w:r>
      <w:r w:rsidR="00A04A80" w:rsidRPr="007F5D31">
        <w:rPr>
          <w:rFonts w:ascii="Arial" w:hAnsi="Arial" w:cs="Arial"/>
          <w:i/>
          <w:iCs/>
          <w:sz w:val="22"/>
          <w:lang w:val="en-US"/>
        </w:rPr>
        <w:t xml:space="preserve"> and </w:t>
      </w:r>
      <w:r w:rsidR="00A73087" w:rsidRPr="007F5D31">
        <w:rPr>
          <w:rFonts w:ascii="Arial" w:hAnsi="Arial" w:cs="Arial"/>
          <w:i/>
          <w:iCs/>
          <w:sz w:val="22"/>
          <w:lang w:val="en-US"/>
        </w:rPr>
        <w:t xml:space="preserve">to </w:t>
      </w:r>
      <w:r w:rsidR="00A04A80" w:rsidRPr="007F5D31">
        <w:rPr>
          <w:rFonts w:ascii="Arial" w:hAnsi="Arial" w:cs="Arial"/>
          <w:i/>
          <w:iCs/>
          <w:sz w:val="22"/>
          <w:lang w:val="en-US"/>
        </w:rPr>
        <w:t>avoid temperature hot spots</w:t>
      </w:r>
      <w:r w:rsidR="00460C11" w:rsidRPr="007F5D31">
        <w:rPr>
          <w:rFonts w:ascii="Arial" w:hAnsi="Arial" w:cs="Arial"/>
          <w:i/>
          <w:iCs/>
          <w:sz w:val="22"/>
          <w:lang w:val="en-US"/>
        </w:rPr>
        <w:t>.</w:t>
      </w:r>
    </w:p>
    <w:p w14:paraId="3379CF17" w14:textId="67AB53D0" w:rsidR="003A20CC" w:rsidRDefault="0083318B" w:rsidP="001805CE">
      <w:pPr>
        <w:pStyle w:val="ListParagraph"/>
        <w:numPr>
          <w:ilvl w:val="0"/>
          <w:numId w:val="17"/>
        </w:numPr>
        <w:spacing w:after="0"/>
        <w:ind w:left="426" w:hanging="426"/>
        <w:rPr>
          <w:rFonts w:ascii="Arial" w:hAnsi="Arial" w:cs="Arial"/>
          <w:sz w:val="22"/>
          <w:lang w:val="en-US"/>
        </w:rPr>
      </w:pPr>
      <w:r>
        <w:rPr>
          <w:rFonts w:ascii="Arial" w:hAnsi="Arial" w:cs="Arial"/>
          <w:sz w:val="22"/>
          <w:lang w:val="en-US" w:eastAsia="zh-CN"/>
        </w:rPr>
        <w:t>C</w:t>
      </w:r>
      <w:r>
        <w:rPr>
          <w:rFonts w:ascii="Arial" w:hAnsi="Arial" w:cs="Arial" w:hint="eastAsia"/>
          <w:sz w:val="22"/>
          <w:lang w:val="en-US" w:eastAsia="zh-CN"/>
        </w:rPr>
        <w:t xml:space="preserve">onnect </w:t>
      </w:r>
      <w:r w:rsidR="00877BE0">
        <w:rPr>
          <w:rFonts w:ascii="Arial" w:hAnsi="Arial" w:cs="Arial" w:hint="eastAsia"/>
          <w:sz w:val="22"/>
          <w:lang w:val="en-US" w:eastAsia="zh-CN"/>
        </w:rPr>
        <w:t xml:space="preserve">Swagelok fitting </w:t>
      </w:r>
      <w:r w:rsidR="00844BBA">
        <w:rPr>
          <w:rFonts w:ascii="Arial" w:hAnsi="Arial" w:cs="Arial" w:hint="eastAsia"/>
          <w:sz w:val="22"/>
          <w:lang w:val="en-US" w:eastAsia="zh-CN"/>
        </w:rPr>
        <w:t>(</w:t>
      </w:r>
      <w:r>
        <w:rPr>
          <w:rFonts w:ascii="Arial" w:hAnsi="Arial" w:cs="Arial" w:hint="eastAsia"/>
          <w:sz w:val="22"/>
          <w:lang w:val="en-US" w:eastAsia="zh-CN"/>
        </w:rPr>
        <w:t>SF1</w:t>
      </w:r>
      <w:r w:rsidR="00844BBA">
        <w:rPr>
          <w:rFonts w:ascii="Arial" w:hAnsi="Arial" w:cs="Arial" w:hint="eastAsia"/>
          <w:sz w:val="22"/>
          <w:lang w:val="en-US" w:eastAsia="zh-CN"/>
        </w:rPr>
        <w:t>)</w:t>
      </w:r>
      <w:r>
        <w:rPr>
          <w:rFonts w:ascii="Arial" w:hAnsi="Arial" w:cs="Arial" w:hint="eastAsia"/>
          <w:sz w:val="22"/>
          <w:lang w:val="en-US" w:eastAsia="zh-CN"/>
        </w:rPr>
        <w:t xml:space="preserve"> </w:t>
      </w:r>
      <w:r w:rsidR="005F4CDA">
        <w:rPr>
          <w:rFonts w:ascii="Arial" w:hAnsi="Arial" w:cs="Arial" w:hint="eastAsia"/>
          <w:sz w:val="22"/>
          <w:lang w:val="en-US" w:eastAsia="zh-CN"/>
        </w:rPr>
        <w:t xml:space="preserve">nut </w:t>
      </w:r>
      <w:r>
        <w:rPr>
          <w:rFonts w:ascii="Arial" w:hAnsi="Arial" w:cs="Arial" w:hint="eastAsia"/>
          <w:sz w:val="22"/>
          <w:lang w:val="en-US" w:eastAsia="zh-CN"/>
        </w:rPr>
        <w:t xml:space="preserve">and insert the thermocouple into catalyst bed, tighten </w:t>
      </w:r>
      <w:r w:rsidR="00877BE0">
        <w:rPr>
          <w:rFonts w:ascii="Arial" w:hAnsi="Arial" w:cs="Arial" w:hint="eastAsia"/>
          <w:sz w:val="22"/>
          <w:lang w:val="en-US" w:eastAsia="zh-CN"/>
        </w:rPr>
        <w:t xml:space="preserve">Swagelok fitting </w:t>
      </w:r>
      <w:r>
        <w:rPr>
          <w:rFonts w:ascii="Arial" w:hAnsi="Arial" w:cs="Arial" w:hint="eastAsia"/>
          <w:sz w:val="22"/>
          <w:lang w:val="en-US" w:eastAsia="zh-CN"/>
        </w:rPr>
        <w:t xml:space="preserve">SF1, connect SF2 </w:t>
      </w:r>
      <w:r w:rsidR="00194DC8">
        <w:rPr>
          <w:rFonts w:ascii="Arial" w:hAnsi="Arial" w:cs="Arial" w:hint="eastAsia"/>
          <w:sz w:val="22"/>
          <w:lang w:val="en-US" w:eastAsia="zh-CN"/>
        </w:rPr>
        <w:t xml:space="preserve">and </w:t>
      </w:r>
      <w:r>
        <w:rPr>
          <w:rFonts w:ascii="Arial" w:hAnsi="Arial" w:cs="Arial" w:hint="eastAsia"/>
          <w:sz w:val="22"/>
          <w:lang w:val="en-US" w:eastAsia="zh-CN"/>
        </w:rPr>
        <w:t xml:space="preserve">insert </w:t>
      </w:r>
      <w:r w:rsidR="00047A40">
        <w:rPr>
          <w:rFonts w:ascii="Arial" w:hAnsi="Arial" w:cs="Arial" w:hint="eastAsia"/>
          <w:sz w:val="22"/>
          <w:lang w:val="en-US" w:eastAsia="zh-CN"/>
        </w:rPr>
        <w:t xml:space="preserve">reactor </w:t>
      </w:r>
      <w:r w:rsidR="00194DC8">
        <w:rPr>
          <w:rFonts w:ascii="Arial" w:hAnsi="Arial" w:cs="Arial" w:hint="eastAsia"/>
          <w:sz w:val="22"/>
          <w:lang w:val="en-US" w:eastAsia="zh-CN"/>
        </w:rPr>
        <w:t xml:space="preserve">into heater, then </w:t>
      </w:r>
      <w:r>
        <w:rPr>
          <w:rFonts w:ascii="Arial" w:hAnsi="Arial" w:cs="Arial" w:hint="eastAsia"/>
          <w:sz w:val="22"/>
          <w:lang w:val="en-US" w:eastAsia="zh-CN"/>
        </w:rPr>
        <w:t xml:space="preserve">connect </w:t>
      </w:r>
      <w:r w:rsidR="00194DC8">
        <w:rPr>
          <w:rFonts w:ascii="Arial" w:hAnsi="Arial" w:cs="Arial" w:hint="eastAsia"/>
          <w:sz w:val="22"/>
          <w:lang w:val="en-US" w:eastAsia="zh-CN"/>
        </w:rPr>
        <w:t xml:space="preserve">SF3. </w:t>
      </w:r>
      <w:r w:rsidR="00194DC8">
        <w:rPr>
          <w:rFonts w:ascii="Arial" w:hAnsi="Arial" w:cs="Arial"/>
          <w:sz w:val="22"/>
          <w:lang w:val="en-US" w:eastAsia="zh-CN"/>
        </w:rPr>
        <w:t>S</w:t>
      </w:r>
      <w:r w:rsidR="00194DC8">
        <w:rPr>
          <w:rFonts w:ascii="Arial" w:hAnsi="Arial" w:cs="Arial" w:hint="eastAsia"/>
          <w:sz w:val="22"/>
          <w:lang w:val="en-US" w:eastAsia="zh-CN"/>
        </w:rPr>
        <w:t>lowly tighten SF2 and SF3 when all ports are positioned properly. Fi</w:t>
      </w:r>
      <w:r w:rsidR="00EC684E">
        <w:rPr>
          <w:rFonts w:ascii="Arial" w:hAnsi="Arial" w:cs="Arial"/>
          <w:sz w:val="22"/>
          <w:lang w:val="en-US" w:eastAsia="zh-CN"/>
        </w:rPr>
        <w:t>n</w:t>
      </w:r>
      <w:r w:rsidR="00194DC8">
        <w:rPr>
          <w:rFonts w:ascii="Arial" w:hAnsi="Arial" w:cs="Arial" w:hint="eastAsia"/>
          <w:sz w:val="22"/>
          <w:lang w:val="en-US" w:eastAsia="zh-CN"/>
        </w:rPr>
        <w:t>ger-</w:t>
      </w:r>
      <w:r w:rsidR="00194DC8">
        <w:rPr>
          <w:rFonts w:ascii="Arial" w:hAnsi="Arial" w:cs="Arial"/>
          <w:sz w:val="22"/>
          <w:lang w:val="en-US" w:eastAsia="zh-CN"/>
        </w:rPr>
        <w:t>tight</w:t>
      </w:r>
      <w:r w:rsidR="00194DC8">
        <w:rPr>
          <w:rFonts w:ascii="Arial" w:hAnsi="Arial" w:cs="Arial" w:hint="eastAsia"/>
          <w:sz w:val="22"/>
          <w:lang w:val="en-US" w:eastAsia="zh-CN"/>
        </w:rPr>
        <w:t xml:space="preserve"> is required only</w:t>
      </w:r>
      <w:r w:rsidR="00865E2D">
        <w:rPr>
          <w:rFonts w:ascii="Arial" w:hAnsi="Arial" w:cs="Arial" w:hint="eastAsia"/>
          <w:sz w:val="22"/>
          <w:lang w:val="en-US" w:eastAsia="zh-CN"/>
        </w:rPr>
        <w:t xml:space="preserve"> and leakage test will be </w:t>
      </w:r>
      <w:r w:rsidR="00865E2D">
        <w:rPr>
          <w:rFonts w:ascii="Arial" w:hAnsi="Arial" w:cs="Arial"/>
          <w:sz w:val="22"/>
          <w:lang w:val="en-US" w:eastAsia="zh-CN"/>
        </w:rPr>
        <w:t>conducted</w:t>
      </w:r>
      <w:r w:rsidR="00865E2D">
        <w:rPr>
          <w:rFonts w:ascii="Arial" w:hAnsi="Arial" w:cs="Arial" w:hint="eastAsia"/>
          <w:sz w:val="22"/>
          <w:lang w:val="en-US" w:eastAsia="zh-CN"/>
        </w:rPr>
        <w:t xml:space="preserve"> to ensure system is tight. </w:t>
      </w:r>
      <w:r w:rsidR="00B93F62">
        <w:rPr>
          <w:rFonts w:ascii="Arial" w:hAnsi="Arial" w:cs="Arial" w:hint="eastAsia"/>
          <w:sz w:val="22"/>
          <w:lang w:val="en-US" w:eastAsia="zh-CN"/>
        </w:rPr>
        <w:t>(</w:t>
      </w:r>
      <w:r w:rsidR="00047A40">
        <w:rPr>
          <w:rFonts w:ascii="Arial" w:hAnsi="Arial" w:cs="Arial"/>
          <w:sz w:val="22"/>
          <w:lang w:val="en-US" w:eastAsia="zh-CN"/>
        </w:rPr>
        <w:t>The assistant</w:t>
      </w:r>
      <w:r w:rsidR="00B93F62">
        <w:rPr>
          <w:rFonts w:ascii="Arial" w:hAnsi="Arial" w:cs="Arial" w:hint="eastAsia"/>
          <w:sz w:val="22"/>
          <w:lang w:val="en-US" w:eastAsia="zh-CN"/>
        </w:rPr>
        <w:t xml:space="preserve"> will </w:t>
      </w:r>
      <w:r w:rsidR="00B93F62">
        <w:rPr>
          <w:rFonts w:ascii="Arial" w:hAnsi="Arial" w:cs="Arial"/>
          <w:sz w:val="22"/>
          <w:lang w:val="en-US" w:eastAsia="zh-CN"/>
        </w:rPr>
        <w:t>demonstrate</w:t>
      </w:r>
      <w:r>
        <w:rPr>
          <w:rFonts w:ascii="Arial" w:hAnsi="Arial" w:cs="Arial" w:hint="eastAsia"/>
          <w:sz w:val="22"/>
          <w:lang w:val="en-US" w:eastAsia="zh-CN"/>
        </w:rPr>
        <w:t xml:space="preserve"> and assist students during</w:t>
      </w:r>
      <w:r w:rsidR="00B93F62">
        <w:rPr>
          <w:rFonts w:ascii="Arial" w:hAnsi="Arial" w:cs="Arial" w:hint="eastAsia"/>
          <w:sz w:val="22"/>
          <w:lang w:val="en-US" w:eastAsia="zh-CN"/>
        </w:rPr>
        <w:t xml:space="preserve"> </w:t>
      </w:r>
      <w:r>
        <w:rPr>
          <w:rFonts w:ascii="Arial" w:hAnsi="Arial" w:cs="Arial" w:hint="eastAsia"/>
          <w:sz w:val="22"/>
          <w:lang w:val="en-US" w:eastAsia="zh-CN"/>
        </w:rPr>
        <w:t>this step</w:t>
      </w:r>
      <w:r w:rsidR="00B93F62">
        <w:rPr>
          <w:rFonts w:ascii="Arial" w:hAnsi="Arial" w:cs="Arial" w:hint="eastAsia"/>
          <w:sz w:val="22"/>
          <w:lang w:val="en-US" w:eastAsia="zh-CN"/>
        </w:rPr>
        <w:t>)</w:t>
      </w:r>
      <w:r>
        <w:rPr>
          <w:rFonts w:ascii="Arial" w:hAnsi="Arial" w:cs="Arial" w:hint="eastAsia"/>
          <w:sz w:val="22"/>
          <w:lang w:val="en-US" w:eastAsia="zh-CN"/>
        </w:rPr>
        <w:t xml:space="preserve">. </w:t>
      </w:r>
    </w:p>
    <w:p w14:paraId="14565EF7" w14:textId="5282645C" w:rsidR="00354617" w:rsidRPr="00EE208C" w:rsidRDefault="00354617" w:rsidP="001805CE">
      <w:pPr>
        <w:pStyle w:val="ListParagraph"/>
        <w:numPr>
          <w:ilvl w:val="0"/>
          <w:numId w:val="17"/>
        </w:numPr>
        <w:spacing w:after="0"/>
        <w:ind w:left="426" w:hanging="426"/>
        <w:rPr>
          <w:rFonts w:ascii="Arial" w:hAnsi="Arial" w:cs="Arial"/>
          <w:sz w:val="22"/>
          <w:lang w:val="en-US"/>
        </w:rPr>
      </w:pPr>
      <w:r w:rsidRPr="00EE208C">
        <w:rPr>
          <w:rFonts w:ascii="Arial" w:hAnsi="Arial" w:cs="Arial"/>
          <w:sz w:val="22"/>
          <w:lang w:val="en-US"/>
        </w:rPr>
        <w:lastRenderedPageBreak/>
        <w:t xml:space="preserve">Prepare a reduction feed containing </w:t>
      </w:r>
      <w:r w:rsidR="003B4EBB">
        <w:rPr>
          <w:rFonts w:ascii="Arial" w:hAnsi="Arial" w:cs="Arial" w:hint="eastAsia"/>
          <w:sz w:val="22"/>
          <w:lang w:val="en-US" w:eastAsia="zh-CN"/>
        </w:rPr>
        <w:t xml:space="preserve">12 </w:t>
      </w:r>
      <w:r w:rsidR="003B4EBB" w:rsidRPr="00EE208C">
        <w:rPr>
          <w:rFonts w:ascii="Arial" w:hAnsi="Arial" w:cs="Arial"/>
          <w:sz w:val="22"/>
          <w:lang w:val="en-US"/>
        </w:rPr>
        <w:t xml:space="preserve">mL/min </w:t>
      </w:r>
      <w:r w:rsidRPr="00EE208C">
        <w:rPr>
          <w:rFonts w:ascii="Arial" w:hAnsi="Arial" w:cs="Arial"/>
          <w:sz w:val="22"/>
          <w:lang w:val="en-US"/>
        </w:rPr>
        <w:t>H</w:t>
      </w:r>
      <w:r w:rsidRPr="00EE208C">
        <w:rPr>
          <w:rFonts w:ascii="Arial" w:hAnsi="Arial" w:cs="Arial"/>
          <w:sz w:val="22"/>
          <w:vertAlign w:val="subscript"/>
          <w:lang w:val="en-US"/>
        </w:rPr>
        <w:t>2</w:t>
      </w:r>
      <w:r w:rsidR="003B4EBB">
        <w:rPr>
          <w:rFonts w:ascii="Arial" w:hAnsi="Arial" w:cs="Arial" w:hint="eastAsia"/>
          <w:sz w:val="22"/>
          <w:lang w:val="en-US" w:eastAsia="zh-CN"/>
        </w:rPr>
        <w:t xml:space="preserve"> (setup value</w:t>
      </w:r>
      <w:r w:rsidR="00AA2227">
        <w:rPr>
          <w:rFonts w:ascii="Arial" w:hAnsi="Arial" w:cs="Arial" w:hint="eastAsia"/>
          <w:sz w:val="22"/>
          <w:lang w:val="en-US" w:eastAsia="zh-CN"/>
        </w:rPr>
        <w:t xml:space="preserve"> in LabView software</w:t>
      </w:r>
      <w:r w:rsidR="003B4EBB">
        <w:rPr>
          <w:rFonts w:ascii="Arial" w:hAnsi="Arial" w:cs="Arial" w:hint="eastAsia"/>
          <w:sz w:val="22"/>
          <w:lang w:val="en-US" w:eastAsia="zh-CN"/>
        </w:rPr>
        <w:t xml:space="preserve">: </w:t>
      </w:r>
      <w:r w:rsidR="003B4EBB" w:rsidRPr="008672E3">
        <w:rPr>
          <w:rFonts w:ascii="Arial" w:hAnsi="Arial" w:cs="Arial" w:hint="eastAsia"/>
          <w:b/>
          <w:bCs/>
          <w:sz w:val="22"/>
          <w:lang w:val="en-US" w:eastAsia="zh-CN"/>
        </w:rPr>
        <w:t>10.5</w:t>
      </w:r>
      <w:r w:rsidR="003B4EBB">
        <w:rPr>
          <w:rFonts w:ascii="Arial" w:hAnsi="Arial" w:cs="Arial" w:hint="eastAsia"/>
          <w:sz w:val="22"/>
          <w:lang w:val="en-US" w:eastAsia="zh-CN"/>
        </w:rPr>
        <w:t>, Channel 4)</w:t>
      </w:r>
      <w:r w:rsidRPr="00EE208C">
        <w:rPr>
          <w:rFonts w:ascii="Arial" w:hAnsi="Arial" w:cs="Arial"/>
          <w:sz w:val="22"/>
          <w:lang w:val="en-US"/>
        </w:rPr>
        <w:t xml:space="preserve"> </w:t>
      </w:r>
      <w:r w:rsidR="003B4EBB">
        <w:rPr>
          <w:rFonts w:ascii="Arial" w:hAnsi="Arial" w:cs="Arial" w:hint="eastAsia"/>
          <w:sz w:val="22"/>
          <w:lang w:val="en-US" w:eastAsia="zh-CN"/>
        </w:rPr>
        <w:t xml:space="preserve">and </w:t>
      </w:r>
      <w:r w:rsidR="00F76494">
        <w:rPr>
          <w:rFonts w:ascii="Arial" w:hAnsi="Arial" w:cs="Arial" w:hint="eastAsia"/>
          <w:sz w:val="22"/>
          <w:lang w:val="en-US" w:eastAsia="zh-CN"/>
        </w:rPr>
        <w:t>62.5</w:t>
      </w:r>
      <w:r w:rsidR="003B4EBB">
        <w:rPr>
          <w:rFonts w:ascii="Arial" w:hAnsi="Arial" w:cs="Arial" w:hint="eastAsia"/>
          <w:sz w:val="22"/>
          <w:lang w:val="en-US" w:eastAsia="zh-CN"/>
        </w:rPr>
        <w:t xml:space="preserve"> </w:t>
      </w:r>
      <w:r w:rsidR="003B4EBB" w:rsidRPr="00EE208C">
        <w:rPr>
          <w:rFonts w:ascii="Arial" w:hAnsi="Arial" w:cs="Arial"/>
          <w:sz w:val="22"/>
          <w:lang w:val="en-US"/>
        </w:rPr>
        <w:t>mL/min</w:t>
      </w:r>
      <w:r w:rsidRPr="00EE208C">
        <w:rPr>
          <w:rFonts w:ascii="Arial" w:hAnsi="Arial" w:cs="Arial"/>
          <w:sz w:val="22"/>
          <w:lang w:val="en-US"/>
        </w:rPr>
        <w:t xml:space="preserve"> </w:t>
      </w:r>
      <w:r w:rsidR="00F75EBE">
        <w:rPr>
          <w:rFonts w:ascii="Arial" w:hAnsi="Arial" w:cs="Arial" w:hint="eastAsia"/>
          <w:sz w:val="22"/>
          <w:lang w:val="en-US" w:eastAsia="zh-CN"/>
        </w:rPr>
        <w:t>N</w:t>
      </w:r>
      <w:r w:rsidR="00F75EBE" w:rsidRPr="003B4EBB">
        <w:rPr>
          <w:rFonts w:ascii="Arial" w:hAnsi="Arial" w:cs="Arial" w:hint="eastAsia"/>
          <w:sz w:val="22"/>
          <w:vertAlign w:val="subscript"/>
          <w:lang w:val="en-US" w:eastAsia="zh-CN"/>
        </w:rPr>
        <w:t>2</w:t>
      </w:r>
      <w:r w:rsidRPr="00EE208C">
        <w:rPr>
          <w:rFonts w:ascii="Arial" w:hAnsi="Arial" w:cs="Arial"/>
          <w:sz w:val="22"/>
          <w:lang w:val="en-US"/>
        </w:rPr>
        <w:t xml:space="preserve"> (</w:t>
      </w:r>
      <w:r w:rsidR="003B4EBB">
        <w:rPr>
          <w:rFonts w:ascii="Arial" w:hAnsi="Arial" w:cs="Arial" w:hint="eastAsia"/>
          <w:sz w:val="22"/>
          <w:lang w:val="en-US" w:eastAsia="zh-CN"/>
        </w:rPr>
        <w:t xml:space="preserve">setup value: </w:t>
      </w:r>
      <w:r w:rsidR="00F76494">
        <w:rPr>
          <w:rFonts w:ascii="Arial" w:hAnsi="Arial" w:cs="Arial" w:hint="eastAsia"/>
          <w:b/>
          <w:bCs/>
          <w:sz w:val="22"/>
          <w:lang w:val="en-US" w:eastAsia="zh-CN"/>
        </w:rPr>
        <w:t>30</w:t>
      </w:r>
      <w:r w:rsidR="003B4EBB">
        <w:rPr>
          <w:rFonts w:ascii="Arial" w:hAnsi="Arial" w:cs="Arial" w:hint="eastAsia"/>
          <w:sz w:val="22"/>
          <w:lang w:val="en-US" w:eastAsia="zh-CN"/>
        </w:rPr>
        <w:t>, Channel 1)</w:t>
      </w:r>
      <w:r w:rsidRPr="00EE208C">
        <w:rPr>
          <w:rFonts w:ascii="Arial" w:hAnsi="Arial" w:cs="Arial"/>
          <w:sz w:val="22"/>
          <w:lang w:val="en-US"/>
        </w:rPr>
        <w:t>.</w:t>
      </w:r>
      <w:r w:rsidR="00AA3B56">
        <w:rPr>
          <w:rFonts w:ascii="Arial" w:hAnsi="Arial" w:cs="Arial"/>
          <w:sz w:val="22"/>
          <w:lang w:val="en-US"/>
        </w:rPr>
        <w:t xml:space="preserve"> </w:t>
      </w:r>
      <w:r w:rsidR="003B4EBB">
        <w:rPr>
          <w:rFonts w:ascii="Arial" w:hAnsi="Arial" w:cs="Arial" w:hint="eastAsia"/>
          <w:sz w:val="22"/>
          <w:lang w:val="en-US" w:eastAsia="zh-CN"/>
        </w:rPr>
        <w:t>C</w:t>
      </w:r>
      <w:r w:rsidR="00AA3B56">
        <w:rPr>
          <w:rFonts w:ascii="Arial" w:hAnsi="Arial" w:cs="Arial"/>
          <w:sz w:val="22"/>
          <w:lang w:val="en-US"/>
        </w:rPr>
        <w:t xml:space="preserve">hange </w:t>
      </w:r>
      <w:r w:rsidR="00EC684E">
        <w:rPr>
          <w:rFonts w:ascii="Arial" w:hAnsi="Arial" w:cs="Arial"/>
          <w:sz w:val="22"/>
          <w:lang w:val="en-US"/>
        </w:rPr>
        <w:t xml:space="preserve">the </w:t>
      </w:r>
      <w:r w:rsidR="00AA3B56">
        <w:rPr>
          <w:rFonts w:ascii="Arial" w:hAnsi="Arial" w:cs="Arial"/>
          <w:sz w:val="22"/>
          <w:lang w:val="en-US"/>
        </w:rPr>
        <w:t xml:space="preserve">setpoint values </w:t>
      </w:r>
      <w:r w:rsidR="00EC684E">
        <w:rPr>
          <w:rFonts w:ascii="Arial" w:hAnsi="Arial" w:cs="Arial"/>
          <w:sz w:val="22"/>
          <w:lang w:val="en-US"/>
        </w:rPr>
        <w:t xml:space="preserve">in the </w:t>
      </w:r>
      <w:r w:rsidR="00AA3B56">
        <w:rPr>
          <w:rFonts w:ascii="Arial" w:hAnsi="Arial" w:cs="Arial"/>
          <w:sz w:val="22"/>
          <w:lang w:val="en-US"/>
        </w:rPr>
        <w:t>LabView</w:t>
      </w:r>
      <w:r w:rsidR="00EC684E">
        <w:rPr>
          <w:rFonts w:ascii="Arial" w:hAnsi="Arial" w:cs="Arial"/>
          <w:sz w:val="22"/>
          <w:lang w:val="en-US"/>
        </w:rPr>
        <w:t xml:space="preserve"> software</w:t>
      </w:r>
      <w:r w:rsidR="00AA3B56">
        <w:rPr>
          <w:rFonts w:ascii="Arial" w:hAnsi="Arial" w:cs="Arial"/>
          <w:sz w:val="22"/>
          <w:lang w:val="en-US"/>
        </w:rPr>
        <w:t>.</w:t>
      </w:r>
    </w:p>
    <w:p w14:paraId="4640E20B" w14:textId="1C396E29" w:rsidR="00460C11" w:rsidRPr="003B4EBB" w:rsidRDefault="00460C11">
      <w:pPr>
        <w:pStyle w:val="ListParagraph"/>
        <w:numPr>
          <w:ilvl w:val="0"/>
          <w:numId w:val="17"/>
        </w:numPr>
        <w:spacing w:after="0"/>
        <w:ind w:left="426" w:hanging="426"/>
        <w:rPr>
          <w:rFonts w:ascii="Arial" w:hAnsi="Arial" w:cs="Arial"/>
          <w:sz w:val="22"/>
          <w:lang w:val="en-US"/>
        </w:rPr>
      </w:pPr>
      <w:r w:rsidRPr="003B4EBB">
        <w:rPr>
          <w:rFonts w:ascii="Arial" w:hAnsi="Arial" w:cs="Arial"/>
          <w:sz w:val="22"/>
          <w:lang w:val="en-US"/>
        </w:rPr>
        <w:t>Pre-reduce the catalyst</w:t>
      </w:r>
      <w:r w:rsidR="003B4EBB">
        <w:rPr>
          <w:rFonts w:ascii="Arial" w:hAnsi="Arial" w:cs="Arial" w:hint="eastAsia"/>
          <w:sz w:val="22"/>
          <w:lang w:val="en-US" w:eastAsia="zh-CN"/>
        </w:rPr>
        <w:t xml:space="preserve">: </w:t>
      </w:r>
      <w:r w:rsidRPr="003B4EBB">
        <w:rPr>
          <w:rFonts w:ascii="Arial" w:hAnsi="Arial" w:cs="Arial"/>
          <w:sz w:val="22"/>
          <w:lang w:val="en-US"/>
        </w:rPr>
        <w:t xml:space="preserve">Heat the reactor to </w:t>
      </w:r>
      <w:r w:rsidR="0060263A">
        <w:rPr>
          <w:rFonts w:ascii="Arial" w:hAnsi="Arial" w:cs="Arial" w:hint="eastAsia"/>
          <w:sz w:val="22"/>
          <w:lang w:val="en-US" w:eastAsia="zh-CN"/>
        </w:rPr>
        <w:t>6</w:t>
      </w:r>
      <w:r w:rsidRPr="003B4EBB">
        <w:rPr>
          <w:rFonts w:ascii="Arial" w:hAnsi="Arial" w:cs="Arial"/>
          <w:sz w:val="22"/>
          <w:lang w:val="en-US"/>
        </w:rPr>
        <w:t>00°C (20°C/min)</w:t>
      </w:r>
      <w:r w:rsidR="0023319D" w:rsidRPr="003B4EBB">
        <w:rPr>
          <w:rFonts w:ascii="Arial" w:hAnsi="Arial" w:cs="Arial"/>
          <w:sz w:val="22"/>
          <w:lang w:val="en-US"/>
        </w:rPr>
        <w:t xml:space="preserve"> and leave it at th</w:t>
      </w:r>
      <w:r w:rsidR="00A73087" w:rsidRPr="003B4EBB">
        <w:rPr>
          <w:rFonts w:ascii="Arial" w:hAnsi="Arial" w:cs="Arial"/>
          <w:sz w:val="22"/>
          <w:lang w:val="en-US"/>
        </w:rPr>
        <w:t>is</w:t>
      </w:r>
      <w:r w:rsidR="0023319D" w:rsidRPr="003B4EBB">
        <w:rPr>
          <w:rFonts w:ascii="Arial" w:hAnsi="Arial" w:cs="Arial"/>
          <w:sz w:val="22"/>
          <w:lang w:val="en-US"/>
        </w:rPr>
        <w:t xml:space="preserve"> temperature for 30 min</w:t>
      </w:r>
      <w:r w:rsidR="008529A2" w:rsidRPr="003B4EBB">
        <w:rPr>
          <w:rFonts w:ascii="Arial" w:hAnsi="Arial" w:cs="Arial"/>
          <w:sz w:val="22"/>
          <w:lang w:val="en-US"/>
        </w:rPr>
        <w:t>.</w:t>
      </w:r>
    </w:p>
    <w:p w14:paraId="241F8939" w14:textId="72CD0934" w:rsidR="00EE208C" w:rsidRPr="00EE208C" w:rsidRDefault="00EE208C" w:rsidP="00EE208C">
      <w:pPr>
        <w:spacing w:after="0"/>
        <w:ind w:firstLine="426"/>
        <w:rPr>
          <w:rFonts w:ascii="Arial" w:hAnsi="Arial" w:cs="Arial"/>
          <w:i/>
          <w:sz w:val="22"/>
          <w:lang w:val="en-US"/>
        </w:rPr>
      </w:pPr>
      <w:r w:rsidRPr="00EE208C">
        <w:rPr>
          <w:rFonts w:ascii="Arial" w:hAnsi="Arial" w:cs="Arial"/>
          <w:i/>
          <w:sz w:val="22"/>
          <w:lang w:val="en-US"/>
        </w:rPr>
        <w:t xml:space="preserve">Aim: to </w:t>
      </w:r>
      <w:r w:rsidR="003B4EBB">
        <w:rPr>
          <w:rFonts w:ascii="Arial" w:hAnsi="Arial" w:cs="Arial" w:hint="eastAsia"/>
          <w:i/>
          <w:sz w:val="22"/>
          <w:lang w:val="en-US" w:eastAsia="zh-CN"/>
        </w:rPr>
        <w:t xml:space="preserve">remove surface impurities and </w:t>
      </w:r>
      <w:r w:rsidRPr="00EE208C">
        <w:rPr>
          <w:rFonts w:ascii="Arial" w:hAnsi="Arial" w:cs="Arial"/>
          <w:i/>
          <w:sz w:val="22"/>
          <w:lang w:val="en-US"/>
        </w:rPr>
        <w:t xml:space="preserve">activate the catalyst. </w:t>
      </w:r>
    </w:p>
    <w:p w14:paraId="24783B37" w14:textId="1327A050" w:rsidR="00EC684E" w:rsidRPr="00986143" w:rsidRDefault="00194DC8" w:rsidP="00986143">
      <w:pPr>
        <w:pStyle w:val="ListParagraph"/>
        <w:numPr>
          <w:ilvl w:val="0"/>
          <w:numId w:val="17"/>
        </w:numPr>
        <w:spacing w:after="0"/>
        <w:ind w:left="426" w:hanging="426"/>
        <w:rPr>
          <w:rFonts w:ascii="Arial" w:hAnsi="Arial" w:cs="Arial"/>
          <w:sz w:val="22"/>
          <w:lang w:val="en-US"/>
        </w:rPr>
      </w:pPr>
      <w:r w:rsidRPr="00986143">
        <w:rPr>
          <w:rFonts w:ascii="Arial" w:hAnsi="Arial" w:cs="Arial"/>
          <w:sz w:val="22"/>
          <w:lang w:val="en-US" w:eastAsia="zh-CN"/>
        </w:rPr>
        <w:t>F</w:t>
      </w:r>
      <w:r w:rsidRPr="00986143">
        <w:rPr>
          <w:rFonts w:ascii="Arial" w:hAnsi="Arial" w:cs="Arial" w:hint="eastAsia"/>
          <w:sz w:val="22"/>
          <w:lang w:val="en-US" w:eastAsia="zh-CN"/>
        </w:rPr>
        <w:t>ill liquid N</w:t>
      </w:r>
      <w:r w:rsidRPr="00986143">
        <w:rPr>
          <w:rFonts w:ascii="Arial" w:hAnsi="Arial" w:cs="Arial" w:hint="eastAsia"/>
          <w:sz w:val="22"/>
          <w:vertAlign w:val="subscript"/>
          <w:lang w:val="en-US" w:eastAsia="zh-CN"/>
        </w:rPr>
        <w:t>2</w:t>
      </w:r>
      <w:r w:rsidRPr="00986143">
        <w:rPr>
          <w:rFonts w:ascii="Arial" w:hAnsi="Arial" w:cs="Arial" w:hint="eastAsia"/>
          <w:sz w:val="22"/>
          <w:lang w:val="en-US" w:eastAsia="zh-CN"/>
        </w:rPr>
        <w:t xml:space="preserve"> </w:t>
      </w:r>
      <w:r w:rsidR="00EC684E" w:rsidRPr="00986143">
        <w:rPr>
          <w:rFonts w:ascii="Arial" w:hAnsi="Arial" w:cs="Arial"/>
          <w:sz w:val="22"/>
          <w:lang w:val="en-US" w:eastAsia="zh-CN"/>
        </w:rPr>
        <w:t>into the</w:t>
      </w:r>
      <w:r w:rsidRPr="00986143">
        <w:rPr>
          <w:rFonts w:ascii="Arial" w:hAnsi="Arial" w:cs="Arial" w:hint="eastAsia"/>
          <w:sz w:val="22"/>
          <w:lang w:val="en-US" w:eastAsia="zh-CN"/>
        </w:rPr>
        <w:t xml:space="preserve"> FTIR analyzer</w:t>
      </w:r>
      <w:r w:rsidR="00047A40" w:rsidRPr="00986143">
        <w:rPr>
          <w:rFonts w:ascii="Arial" w:hAnsi="Arial" w:cs="Arial" w:hint="eastAsia"/>
          <w:sz w:val="22"/>
          <w:lang w:val="en-US" w:eastAsia="zh-CN"/>
        </w:rPr>
        <w:t>.</w:t>
      </w:r>
      <w:r w:rsidR="00986143" w:rsidRPr="00986143">
        <w:rPr>
          <w:rFonts w:ascii="Arial" w:hAnsi="Arial" w:cs="Arial" w:hint="eastAsia"/>
          <w:sz w:val="22"/>
          <w:lang w:val="en-US" w:eastAsia="zh-CN"/>
        </w:rPr>
        <w:t xml:space="preserve"> After 5-10 minutes, open the OPUS-GA software.</w:t>
      </w:r>
    </w:p>
    <w:p w14:paraId="4B42732F" w14:textId="2102A252" w:rsidR="00EC684E" w:rsidRPr="0012274A" w:rsidRDefault="00EC684E" w:rsidP="0012274A">
      <w:pPr>
        <w:pStyle w:val="ListParagraph"/>
        <w:spacing w:after="0"/>
        <w:ind w:left="426"/>
        <w:rPr>
          <w:rFonts w:ascii="Arial" w:hAnsi="Arial" w:cs="Arial"/>
          <w:i/>
          <w:iCs/>
          <w:sz w:val="22"/>
          <w:lang w:val="en-US"/>
        </w:rPr>
      </w:pPr>
      <w:r>
        <w:rPr>
          <w:rFonts w:ascii="Arial" w:hAnsi="Arial" w:cs="Arial"/>
          <w:i/>
          <w:iCs/>
          <w:sz w:val="22"/>
          <w:lang w:val="en-US" w:eastAsia="zh-CN"/>
        </w:rPr>
        <w:t>The FTIR analyzer uses a Mercury-Cadmium-Telluride (MCT) detector, which is extremely IT sensitive when cooled to very low temperatures.</w:t>
      </w:r>
    </w:p>
    <w:p w14:paraId="5B06B3F2" w14:textId="0113BBFD" w:rsidR="003A20CC" w:rsidRDefault="00194DC8" w:rsidP="003A20CC">
      <w:pPr>
        <w:pStyle w:val="ListParagraph"/>
        <w:numPr>
          <w:ilvl w:val="0"/>
          <w:numId w:val="17"/>
        </w:numPr>
        <w:spacing w:after="0"/>
        <w:ind w:left="426" w:hanging="426"/>
        <w:rPr>
          <w:rFonts w:ascii="Arial" w:hAnsi="Arial" w:cs="Arial"/>
          <w:sz w:val="22"/>
          <w:lang w:val="en-US"/>
        </w:rPr>
      </w:pPr>
      <w:r>
        <w:rPr>
          <w:rFonts w:ascii="Arial" w:hAnsi="Arial" w:cs="Arial"/>
          <w:sz w:val="22"/>
          <w:lang w:val="en-US" w:eastAsia="zh-CN"/>
        </w:rPr>
        <w:t>R</w:t>
      </w:r>
      <w:r>
        <w:rPr>
          <w:rFonts w:ascii="Arial" w:hAnsi="Arial" w:cs="Arial" w:hint="eastAsia"/>
          <w:sz w:val="22"/>
          <w:lang w:val="en-US" w:eastAsia="zh-CN"/>
        </w:rPr>
        <w:t xml:space="preserve">ecord </w:t>
      </w:r>
      <w:r w:rsidR="00986143">
        <w:rPr>
          <w:rFonts w:ascii="Arial" w:hAnsi="Arial" w:cs="Arial"/>
          <w:sz w:val="22"/>
          <w:lang w:val="en-US" w:eastAsia="zh-CN"/>
        </w:rPr>
        <w:t xml:space="preserve">a </w:t>
      </w:r>
      <w:r>
        <w:rPr>
          <w:rFonts w:ascii="Arial" w:hAnsi="Arial" w:cs="Arial" w:hint="eastAsia"/>
          <w:sz w:val="22"/>
          <w:lang w:val="en-US" w:eastAsia="zh-CN"/>
        </w:rPr>
        <w:t xml:space="preserve">background </w:t>
      </w:r>
      <w:r w:rsidR="00986143">
        <w:rPr>
          <w:rFonts w:ascii="Arial" w:hAnsi="Arial" w:cs="Arial"/>
          <w:sz w:val="22"/>
          <w:lang w:val="en-US" w:eastAsia="zh-CN"/>
        </w:rPr>
        <w:t xml:space="preserve">spectrum </w:t>
      </w:r>
      <w:r w:rsidR="00865E2D">
        <w:rPr>
          <w:rFonts w:ascii="Arial" w:hAnsi="Arial" w:cs="Arial" w:hint="eastAsia"/>
          <w:sz w:val="22"/>
          <w:lang w:val="en-US" w:eastAsia="zh-CN"/>
        </w:rPr>
        <w:t>and start the</w:t>
      </w:r>
      <w:r w:rsidR="00040EE1">
        <w:rPr>
          <w:rFonts w:ascii="Arial" w:hAnsi="Arial" w:cs="Arial" w:hint="eastAsia"/>
          <w:sz w:val="22"/>
          <w:lang w:val="en-US" w:eastAsia="zh-CN"/>
        </w:rPr>
        <w:t xml:space="preserve"> IR</w:t>
      </w:r>
      <w:r w:rsidR="00865E2D">
        <w:rPr>
          <w:rFonts w:ascii="Arial" w:hAnsi="Arial" w:cs="Arial" w:hint="eastAsia"/>
          <w:sz w:val="22"/>
          <w:lang w:val="en-US" w:eastAsia="zh-CN"/>
        </w:rPr>
        <w:t xml:space="preserve"> </w:t>
      </w:r>
      <w:r w:rsidR="00865E2D">
        <w:rPr>
          <w:rFonts w:ascii="Arial" w:hAnsi="Arial" w:cs="Arial"/>
          <w:sz w:val="22"/>
          <w:lang w:val="en-US" w:eastAsia="zh-CN"/>
        </w:rPr>
        <w:t>measurement</w:t>
      </w:r>
      <w:r w:rsidR="003F14B5">
        <w:rPr>
          <w:rFonts w:ascii="Arial" w:hAnsi="Arial" w:cs="Arial" w:hint="eastAsia"/>
          <w:sz w:val="22"/>
          <w:lang w:val="en-US" w:eastAsia="zh-CN"/>
        </w:rPr>
        <w:t xml:space="preserve"> in OPUS-GA software</w:t>
      </w:r>
      <w:r w:rsidR="00865E2D">
        <w:rPr>
          <w:rFonts w:ascii="Arial" w:hAnsi="Arial" w:cs="Arial" w:hint="eastAsia"/>
          <w:sz w:val="22"/>
          <w:lang w:val="en-US" w:eastAsia="zh-CN"/>
        </w:rPr>
        <w:t>.</w:t>
      </w:r>
    </w:p>
    <w:p w14:paraId="3C5531BA" w14:textId="336393D4" w:rsidR="003A20CC" w:rsidRPr="003A20CC" w:rsidRDefault="00D360B1" w:rsidP="003A20CC">
      <w:pPr>
        <w:pStyle w:val="ListParagraph"/>
        <w:numPr>
          <w:ilvl w:val="0"/>
          <w:numId w:val="17"/>
        </w:numPr>
        <w:spacing w:after="0"/>
        <w:ind w:left="426" w:hanging="426"/>
        <w:rPr>
          <w:rFonts w:ascii="Arial" w:hAnsi="Arial" w:cs="Arial"/>
          <w:sz w:val="22"/>
          <w:lang w:val="en-US"/>
        </w:rPr>
      </w:pPr>
      <w:r>
        <w:rPr>
          <w:rFonts w:ascii="Arial" w:hAnsi="Arial" w:cs="Arial"/>
          <w:sz w:val="22"/>
          <w:lang w:val="en-US" w:eastAsia="zh-CN"/>
        </w:rPr>
        <w:t>D</w:t>
      </w:r>
      <w:r>
        <w:rPr>
          <w:rFonts w:ascii="Arial" w:hAnsi="Arial" w:cs="Arial" w:hint="eastAsia"/>
          <w:sz w:val="22"/>
          <w:lang w:val="en-US" w:eastAsia="zh-CN"/>
        </w:rPr>
        <w:t>ecrease N</w:t>
      </w:r>
      <w:r w:rsidRPr="0060263A">
        <w:rPr>
          <w:rFonts w:ascii="Arial" w:hAnsi="Arial" w:cs="Arial" w:hint="eastAsia"/>
          <w:sz w:val="22"/>
          <w:vertAlign w:val="subscript"/>
          <w:lang w:val="en-US" w:eastAsia="zh-CN"/>
        </w:rPr>
        <w:t>2</w:t>
      </w:r>
      <w:r>
        <w:rPr>
          <w:rFonts w:ascii="Arial" w:hAnsi="Arial" w:cs="Arial" w:hint="eastAsia"/>
          <w:sz w:val="22"/>
          <w:lang w:val="en-US" w:eastAsia="zh-CN"/>
        </w:rPr>
        <w:t xml:space="preserve"> flow to</w:t>
      </w:r>
      <w:r w:rsidR="00F76494">
        <w:rPr>
          <w:rFonts w:ascii="Arial" w:hAnsi="Arial" w:cs="Arial" w:hint="eastAsia"/>
          <w:sz w:val="22"/>
          <w:lang w:val="en-US" w:eastAsia="zh-CN"/>
        </w:rPr>
        <w:t xml:space="preserve"> </w:t>
      </w:r>
      <w:r w:rsidR="00D9716E">
        <w:rPr>
          <w:rFonts w:ascii="Arial" w:hAnsi="Arial" w:cs="Arial" w:hint="eastAsia"/>
          <w:sz w:val="22"/>
          <w:lang w:val="en-US" w:eastAsia="zh-CN"/>
        </w:rPr>
        <w:t>62.5</w:t>
      </w:r>
      <w:r>
        <w:rPr>
          <w:rFonts w:ascii="Arial" w:hAnsi="Arial" w:cs="Arial" w:hint="eastAsia"/>
          <w:sz w:val="22"/>
          <w:lang w:val="en-US" w:eastAsia="zh-CN"/>
        </w:rPr>
        <w:t xml:space="preserve"> mL/m</w:t>
      </w:r>
      <w:r w:rsidR="001F1535">
        <w:rPr>
          <w:rFonts w:ascii="Arial" w:hAnsi="Arial" w:cs="Arial" w:hint="eastAsia"/>
          <w:sz w:val="22"/>
          <w:lang w:val="en-US" w:eastAsia="zh-CN"/>
        </w:rPr>
        <w:t xml:space="preserve">in </w:t>
      </w:r>
      <w:r w:rsidR="001F1535" w:rsidRPr="003A20CC">
        <w:rPr>
          <w:rFonts w:ascii="Arial" w:hAnsi="Arial" w:cs="Arial" w:hint="eastAsia"/>
          <w:sz w:val="22"/>
          <w:lang w:val="en-US" w:eastAsia="zh-CN"/>
        </w:rPr>
        <w:t>(</w:t>
      </w:r>
      <w:r w:rsidR="001F1535">
        <w:rPr>
          <w:rFonts w:ascii="Arial" w:hAnsi="Arial" w:cs="Arial" w:hint="eastAsia"/>
          <w:sz w:val="22"/>
          <w:lang w:val="en-US" w:eastAsia="zh-CN"/>
        </w:rPr>
        <w:t xml:space="preserve">setpoint: </w:t>
      </w:r>
      <w:r w:rsidR="00D9716E">
        <w:rPr>
          <w:rFonts w:ascii="Arial" w:hAnsi="Arial" w:cs="Arial" w:hint="eastAsia"/>
          <w:b/>
          <w:bCs/>
          <w:sz w:val="22"/>
          <w:lang w:val="en-US" w:eastAsia="zh-CN"/>
        </w:rPr>
        <w:t>30</w:t>
      </w:r>
      <w:r w:rsidR="001F1535">
        <w:rPr>
          <w:rFonts w:ascii="Arial" w:hAnsi="Arial" w:cs="Arial" w:hint="eastAsia"/>
          <w:sz w:val="22"/>
          <w:lang w:val="en-US" w:eastAsia="zh-CN"/>
        </w:rPr>
        <w:t>, channel 1</w:t>
      </w:r>
      <w:r w:rsidR="001F1535" w:rsidRPr="003A20CC">
        <w:rPr>
          <w:rFonts w:ascii="Arial" w:hAnsi="Arial" w:cs="Arial" w:hint="eastAsia"/>
          <w:sz w:val="22"/>
          <w:lang w:val="en-US" w:eastAsia="zh-CN"/>
        </w:rPr>
        <w:t>)</w:t>
      </w:r>
      <w:r w:rsidR="001F1535">
        <w:rPr>
          <w:rFonts w:ascii="Arial" w:hAnsi="Arial" w:cs="Arial" w:hint="eastAsia"/>
          <w:sz w:val="22"/>
          <w:lang w:val="en-US" w:eastAsia="zh-CN"/>
        </w:rPr>
        <w:t xml:space="preserve">, add </w:t>
      </w:r>
      <w:r w:rsidR="007C744E">
        <w:rPr>
          <w:rFonts w:ascii="Arial" w:hAnsi="Arial" w:cs="Arial" w:hint="eastAsia"/>
          <w:sz w:val="22"/>
          <w:lang w:val="en-US" w:eastAsia="zh-CN"/>
        </w:rPr>
        <w:t xml:space="preserve">24 </w:t>
      </w:r>
      <w:r w:rsidR="001F1535" w:rsidRPr="003A20CC">
        <w:rPr>
          <w:rFonts w:ascii="Arial" w:hAnsi="Arial" w:cs="Arial" w:hint="eastAsia"/>
          <w:sz w:val="22"/>
          <w:lang w:val="en-US" w:eastAsia="zh-CN"/>
        </w:rPr>
        <w:t>mL/min</w:t>
      </w:r>
      <w:r w:rsidR="001F1535" w:rsidRPr="008672E3">
        <w:rPr>
          <w:rFonts w:ascii="Arial" w:hAnsi="Arial" w:cs="Arial"/>
          <w:sz w:val="22"/>
          <w:lang w:val="en-US"/>
        </w:rPr>
        <w:t xml:space="preserve"> </w:t>
      </w:r>
      <w:r w:rsidR="001F1535" w:rsidRPr="003A20CC">
        <w:rPr>
          <w:rFonts w:ascii="Arial" w:hAnsi="Arial" w:cs="Arial"/>
          <w:sz w:val="22"/>
          <w:lang w:val="en-US"/>
        </w:rPr>
        <w:t>H</w:t>
      </w:r>
      <w:r w:rsidR="001F1535" w:rsidRPr="003A20CC">
        <w:rPr>
          <w:rFonts w:ascii="Arial" w:hAnsi="Arial" w:cs="Arial"/>
          <w:sz w:val="22"/>
          <w:vertAlign w:val="subscript"/>
          <w:lang w:val="en-US"/>
        </w:rPr>
        <w:t>2</w:t>
      </w:r>
      <w:r w:rsidR="001F1535">
        <w:rPr>
          <w:rFonts w:ascii="Arial" w:hAnsi="Arial" w:cs="Arial" w:hint="eastAsia"/>
          <w:sz w:val="22"/>
          <w:lang w:val="en-US" w:eastAsia="zh-CN"/>
        </w:rPr>
        <w:t xml:space="preserve"> (setpoint:</w:t>
      </w:r>
      <w:r w:rsidR="001F1535" w:rsidRPr="008672E3">
        <w:rPr>
          <w:rFonts w:ascii="Arial" w:hAnsi="Arial" w:cs="Arial" w:hint="eastAsia"/>
          <w:b/>
          <w:bCs/>
          <w:sz w:val="22"/>
          <w:lang w:val="en-US" w:eastAsia="zh-CN"/>
        </w:rPr>
        <w:t xml:space="preserve"> </w:t>
      </w:r>
      <w:r w:rsidR="007C744E">
        <w:rPr>
          <w:rFonts w:ascii="Arial" w:hAnsi="Arial" w:cs="Arial" w:hint="eastAsia"/>
          <w:b/>
          <w:bCs/>
          <w:sz w:val="22"/>
          <w:lang w:val="en-US" w:eastAsia="zh-CN"/>
        </w:rPr>
        <w:t>20.8</w:t>
      </w:r>
      <w:r w:rsidR="001F1535">
        <w:rPr>
          <w:rFonts w:ascii="Arial" w:hAnsi="Arial" w:cs="Arial" w:hint="eastAsia"/>
          <w:sz w:val="22"/>
          <w:lang w:val="en-US" w:eastAsia="zh-CN"/>
        </w:rPr>
        <w:t>, channel 4)</w:t>
      </w:r>
      <w:r>
        <w:rPr>
          <w:rFonts w:ascii="Arial" w:hAnsi="Arial" w:cs="Arial" w:hint="eastAsia"/>
          <w:sz w:val="22"/>
          <w:lang w:val="en-US" w:eastAsia="zh-CN"/>
        </w:rPr>
        <w:t xml:space="preserve">, </w:t>
      </w:r>
      <w:r w:rsidR="00EA2340">
        <w:rPr>
          <w:rFonts w:ascii="Arial" w:hAnsi="Arial" w:cs="Arial" w:hint="eastAsia"/>
          <w:sz w:val="22"/>
          <w:lang w:val="en-US" w:eastAsia="zh-CN"/>
        </w:rPr>
        <w:t xml:space="preserve">and </w:t>
      </w:r>
      <w:r w:rsidR="00EA2340">
        <w:rPr>
          <w:rFonts w:ascii="Arial" w:hAnsi="Arial" w:cs="Arial"/>
          <w:sz w:val="22"/>
          <w:lang w:val="en-US" w:eastAsia="zh-CN"/>
        </w:rPr>
        <w:t>finally</w:t>
      </w:r>
      <w:r w:rsidR="00EA2340">
        <w:rPr>
          <w:rFonts w:ascii="Arial" w:hAnsi="Arial" w:cs="Arial" w:hint="eastAsia"/>
          <w:sz w:val="22"/>
          <w:lang w:val="en-US" w:eastAsia="zh-CN"/>
        </w:rPr>
        <w:t xml:space="preserve"> </w:t>
      </w:r>
      <w:r w:rsidR="007C744E">
        <w:rPr>
          <w:rFonts w:ascii="Arial" w:hAnsi="Arial" w:cs="Arial" w:hint="eastAsia"/>
          <w:sz w:val="22"/>
          <w:lang w:val="en-US" w:eastAsia="zh-CN"/>
        </w:rPr>
        <w:t>6</w:t>
      </w:r>
      <w:r w:rsidR="003A20CC" w:rsidRPr="003A20CC">
        <w:rPr>
          <w:rFonts w:ascii="Arial" w:hAnsi="Arial" w:cs="Arial" w:hint="eastAsia"/>
          <w:sz w:val="22"/>
          <w:lang w:val="en-US" w:eastAsia="zh-CN"/>
        </w:rPr>
        <w:t xml:space="preserve"> mL/min</w:t>
      </w:r>
      <w:r w:rsidR="003A20CC" w:rsidRPr="003A20CC">
        <w:rPr>
          <w:rFonts w:ascii="Arial" w:hAnsi="Arial" w:cs="Arial"/>
          <w:sz w:val="22"/>
          <w:lang w:val="en-US"/>
        </w:rPr>
        <w:t xml:space="preserve"> </w:t>
      </w:r>
      <w:r w:rsidR="008672E3" w:rsidRPr="003A20CC">
        <w:rPr>
          <w:rFonts w:ascii="Arial" w:hAnsi="Arial" w:cs="Arial"/>
          <w:sz w:val="22"/>
          <w:lang w:val="en-US"/>
        </w:rPr>
        <w:t>CO</w:t>
      </w:r>
      <w:r w:rsidR="008672E3" w:rsidRPr="003A20CC">
        <w:rPr>
          <w:rFonts w:ascii="Arial" w:hAnsi="Arial" w:cs="Arial"/>
          <w:sz w:val="22"/>
          <w:vertAlign w:val="subscript"/>
          <w:lang w:val="en-US"/>
        </w:rPr>
        <w:t>2</w:t>
      </w:r>
      <w:r w:rsidR="008672E3">
        <w:rPr>
          <w:rFonts w:ascii="Arial" w:hAnsi="Arial" w:cs="Arial" w:hint="eastAsia"/>
          <w:sz w:val="22"/>
          <w:vertAlign w:val="subscript"/>
          <w:lang w:val="en-US" w:eastAsia="zh-CN"/>
        </w:rPr>
        <w:t xml:space="preserve"> </w:t>
      </w:r>
      <w:r w:rsidR="008672E3" w:rsidRPr="008672E3">
        <w:rPr>
          <w:rFonts w:ascii="Arial" w:hAnsi="Arial" w:cs="Arial" w:hint="eastAsia"/>
          <w:sz w:val="22"/>
          <w:lang w:val="en-US" w:eastAsia="zh-CN"/>
        </w:rPr>
        <w:t xml:space="preserve">(setpoint: </w:t>
      </w:r>
      <w:r w:rsidR="007C744E">
        <w:rPr>
          <w:rFonts w:ascii="Arial" w:hAnsi="Arial" w:cs="Arial" w:hint="eastAsia"/>
          <w:b/>
          <w:bCs/>
          <w:sz w:val="22"/>
          <w:lang w:val="en-US" w:eastAsia="zh-CN"/>
        </w:rPr>
        <w:t>10</w:t>
      </w:r>
      <w:r w:rsidR="008672E3">
        <w:rPr>
          <w:rFonts w:ascii="Arial" w:hAnsi="Arial" w:cs="Arial" w:hint="eastAsia"/>
          <w:sz w:val="22"/>
          <w:lang w:val="en-US" w:eastAsia="zh-CN"/>
        </w:rPr>
        <w:t>, channel 2</w:t>
      </w:r>
      <w:r w:rsidR="008672E3" w:rsidRPr="008672E3">
        <w:rPr>
          <w:rFonts w:ascii="Arial" w:hAnsi="Arial" w:cs="Arial" w:hint="eastAsia"/>
          <w:sz w:val="22"/>
          <w:lang w:val="en-US" w:eastAsia="zh-CN"/>
        </w:rPr>
        <w:t>)</w:t>
      </w:r>
      <w:r w:rsidR="003A20CC" w:rsidRPr="003A20CC">
        <w:rPr>
          <w:rFonts w:ascii="Arial" w:hAnsi="Arial" w:cs="Arial"/>
          <w:sz w:val="22"/>
          <w:lang w:val="en-US"/>
        </w:rPr>
        <w:t xml:space="preserve">. The total flow for the experiment is </w:t>
      </w:r>
      <w:r w:rsidR="00A35611">
        <w:rPr>
          <w:rFonts w:ascii="Arial" w:hAnsi="Arial" w:cs="Arial" w:hint="eastAsia"/>
          <w:sz w:val="22"/>
          <w:lang w:val="en-US" w:eastAsia="zh-CN"/>
        </w:rPr>
        <w:t>92.5</w:t>
      </w:r>
      <w:r w:rsidR="003A20CC" w:rsidRPr="003A20CC">
        <w:rPr>
          <w:rFonts w:ascii="Arial" w:hAnsi="Arial" w:cs="Arial"/>
          <w:sz w:val="22"/>
          <w:lang w:val="en-US"/>
        </w:rPr>
        <w:t xml:space="preserve"> mL/min. </w:t>
      </w:r>
    </w:p>
    <w:p w14:paraId="5C2BF910" w14:textId="50262F7F" w:rsidR="00460C11" w:rsidRPr="002110EF" w:rsidRDefault="00460C11" w:rsidP="002110EF">
      <w:pPr>
        <w:pStyle w:val="ListParagraph"/>
        <w:numPr>
          <w:ilvl w:val="0"/>
          <w:numId w:val="17"/>
        </w:numPr>
        <w:spacing w:after="0"/>
        <w:ind w:left="426" w:hanging="426"/>
        <w:rPr>
          <w:rFonts w:ascii="Arial" w:hAnsi="Arial" w:cs="Arial"/>
          <w:sz w:val="22"/>
          <w:lang w:val="en-US"/>
        </w:rPr>
      </w:pPr>
      <w:r w:rsidRPr="00EE208C">
        <w:rPr>
          <w:rFonts w:ascii="Arial" w:hAnsi="Arial" w:cs="Arial"/>
          <w:sz w:val="22"/>
          <w:lang w:val="en-US"/>
        </w:rPr>
        <w:t>Test the catalytic activity as a function of the reaction temperature</w:t>
      </w:r>
      <w:r w:rsidR="002110EF" w:rsidRPr="002110EF">
        <w:rPr>
          <w:rFonts w:ascii="Arial" w:hAnsi="Arial" w:cs="Arial" w:hint="eastAsia"/>
          <w:sz w:val="22"/>
          <w:lang w:val="en-US" w:eastAsia="zh-CN"/>
        </w:rPr>
        <w:t xml:space="preserve"> </w:t>
      </w:r>
      <w:r w:rsidR="002110EF">
        <w:rPr>
          <w:rFonts w:ascii="Arial" w:hAnsi="Arial" w:cs="Arial" w:hint="eastAsia"/>
          <w:sz w:val="22"/>
          <w:lang w:val="en-US" w:eastAsia="zh-CN"/>
        </w:rPr>
        <w:t>(</w:t>
      </w:r>
      <w:r w:rsidR="005F261B">
        <w:rPr>
          <w:rFonts w:ascii="Arial" w:hAnsi="Arial" w:cs="Arial" w:hint="eastAsia"/>
          <w:sz w:val="22"/>
          <w:lang w:val="en-US" w:eastAsia="zh-CN"/>
        </w:rPr>
        <w:t>4</w:t>
      </w:r>
      <w:r w:rsidR="002110EF">
        <w:rPr>
          <w:rFonts w:ascii="Arial" w:hAnsi="Arial" w:cs="Arial" w:hint="eastAsia"/>
          <w:sz w:val="22"/>
          <w:lang w:val="en-US" w:eastAsia="zh-CN"/>
        </w:rPr>
        <w:t>0</w:t>
      </w:r>
      <w:r w:rsidR="002110EF" w:rsidRPr="00EE208C">
        <w:rPr>
          <w:rFonts w:ascii="Arial" w:hAnsi="Arial" w:cs="Arial"/>
          <w:sz w:val="22"/>
          <w:lang w:val="en-US"/>
        </w:rPr>
        <w:t>0°C</w:t>
      </w:r>
      <w:r w:rsidR="002110EF">
        <w:rPr>
          <w:rFonts w:ascii="Arial" w:hAnsi="Arial" w:cs="Arial" w:hint="eastAsia"/>
          <w:sz w:val="22"/>
          <w:lang w:val="en-US" w:eastAsia="zh-CN"/>
        </w:rPr>
        <w:t xml:space="preserve">, </w:t>
      </w:r>
      <w:r w:rsidR="005F261B">
        <w:rPr>
          <w:rFonts w:ascii="Arial" w:hAnsi="Arial" w:cs="Arial" w:hint="eastAsia"/>
          <w:sz w:val="22"/>
          <w:lang w:val="en-US" w:eastAsia="zh-CN"/>
        </w:rPr>
        <w:t>3</w:t>
      </w:r>
      <w:r w:rsidR="002110EF">
        <w:rPr>
          <w:rFonts w:ascii="Arial" w:hAnsi="Arial" w:cs="Arial" w:hint="eastAsia"/>
          <w:sz w:val="22"/>
          <w:lang w:val="en-US" w:eastAsia="zh-CN"/>
        </w:rPr>
        <w:t xml:space="preserve">75, </w:t>
      </w:r>
      <w:r w:rsidR="005F261B">
        <w:rPr>
          <w:rFonts w:ascii="Arial" w:hAnsi="Arial" w:cs="Arial" w:hint="eastAsia"/>
          <w:sz w:val="22"/>
          <w:lang w:val="en-US" w:eastAsia="zh-CN"/>
        </w:rPr>
        <w:t>3</w:t>
      </w:r>
      <w:r w:rsidR="002110EF">
        <w:rPr>
          <w:rFonts w:ascii="Arial" w:hAnsi="Arial" w:cs="Arial" w:hint="eastAsia"/>
          <w:sz w:val="22"/>
          <w:lang w:val="en-US" w:eastAsia="zh-CN"/>
        </w:rPr>
        <w:t xml:space="preserve">50, </w:t>
      </w:r>
      <w:r w:rsidR="005F261B">
        <w:rPr>
          <w:rFonts w:ascii="Arial" w:hAnsi="Arial" w:cs="Arial" w:hint="eastAsia"/>
          <w:sz w:val="22"/>
          <w:lang w:val="en-US" w:eastAsia="zh-CN"/>
        </w:rPr>
        <w:t>3</w:t>
      </w:r>
      <w:r w:rsidR="002110EF">
        <w:rPr>
          <w:rFonts w:ascii="Arial" w:hAnsi="Arial" w:cs="Arial" w:hint="eastAsia"/>
          <w:sz w:val="22"/>
          <w:lang w:val="en-US" w:eastAsia="zh-CN"/>
        </w:rPr>
        <w:t xml:space="preserve">25, </w:t>
      </w:r>
      <w:r w:rsidR="005F261B">
        <w:rPr>
          <w:rFonts w:ascii="Arial" w:hAnsi="Arial" w:cs="Arial" w:hint="eastAsia"/>
          <w:sz w:val="22"/>
          <w:lang w:val="en-US" w:eastAsia="zh-CN"/>
        </w:rPr>
        <w:t>3</w:t>
      </w:r>
      <w:r w:rsidR="002110EF">
        <w:rPr>
          <w:rFonts w:ascii="Arial" w:hAnsi="Arial" w:cs="Arial" w:hint="eastAsia"/>
          <w:sz w:val="22"/>
          <w:lang w:val="en-US" w:eastAsia="zh-CN"/>
        </w:rPr>
        <w:t xml:space="preserve">00 </w:t>
      </w:r>
      <w:r w:rsidR="002110EF" w:rsidRPr="00EE208C">
        <w:rPr>
          <w:rFonts w:ascii="Arial" w:hAnsi="Arial" w:cs="Arial"/>
          <w:sz w:val="22"/>
          <w:lang w:val="en-US"/>
        </w:rPr>
        <w:t>°C</w:t>
      </w:r>
      <w:r w:rsidR="002110EF">
        <w:rPr>
          <w:rFonts w:ascii="Arial" w:hAnsi="Arial" w:cs="Arial" w:hint="eastAsia"/>
          <w:sz w:val="22"/>
          <w:lang w:val="en-US" w:eastAsia="zh-CN"/>
        </w:rPr>
        <w:t>, respectively</w:t>
      </w:r>
      <w:r w:rsidR="002A68C0" w:rsidRPr="00EE208C">
        <w:rPr>
          <w:rFonts w:ascii="Arial" w:hAnsi="Arial" w:cs="Arial"/>
          <w:sz w:val="22"/>
          <w:lang w:val="en-US"/>
        </w:rPr>
        <w:t>:</w:t>
      </w:r>
    </w:p>
    <w:p w14:paraId="1DFECBF5" w14:textId="4EF97C37" w:rsidR="00460C11" w:rsidRPr="00EE208C" w:rsidRDefault="001805CE" w:rsidP="001805CE">
      <w:pPr>
        <w:pStyle w:val="ListParagraph"/>
        <w:spacing w:after="0"/>
        <w:ind w:left="426"/>
        <w:rPr>
          <w:rFonts w:ascii="Arial" w:hAnsi="Arial" w:cs="Arial"/>
          <w:sz w:val="22"/>
          <w:lang w:val="en-US" w:eastAsia="zh-CN"/>
        </w:rPr>
      </w:pPr>
      <w:r w:rsidRPr="00EE208C">
        <w:rPr>
          <w:rFonts w:ascii="Arial" w:hAnsi="Arial" w:cs="Arial"/>
          <w:sz w:val="22"/>
          <w:lang w:val="en-US"/>
        </w:rPr>
        <w:t xml:space="preserve">- </w:t>
      </w:r>
      <w:r w:rsidR="00A73087" w:rsidRPr="00EE208C">
        <w:rPr>
          <w:rFonts w:ascii="Arial" w:hAnsi="Arial" w:cs="Arial"/>
          <w:sz w:val="22"/>
          <w:lang w:val="en-US"/>
        </w:rPr>
        <w:t>D</w:t>
      </w:r>
      <w:r w:rsidR="00460C11" w:rsidRPr="00EE208C">
        <w:rPr>
          <w:rFonts w:ascii="Arial" w:hAnsi="Arial" w:cs="Arial"/>
          <w:sz w:val="22"/>
          <w:lang w:val="en-US"/>
        </w:rPr>
        <w:t xml:space="preserve">well at </w:t>
      </w:r>
      <w:r w:rsidR="00865E2D">
        <w:rPr>
          <w:rFonts w:ascii="Arial" w:hAnsi="Arial" w:cs="Arial" w:hint="eastAsia"/>
          <w:sz w:val="22"/>
          <w:lang w:val="en-US" w:eastAsia="zh-CN"/>
        </w:rPr>
        <w:t>each temperature</w:t>
      </w:r>
      <w:r w:rsidR="00460C11" w:rsidRPr="00EE208C">
        <w:rPr>
          <w:rFonts w:ascii="Arial" w:hAnsi="Arial" w:cs="Arial"/>
          <w:sz w:val="22"/>
          <w:lang w:val="en-US"/>
        </w:rPr>
        <w:t xml:space="preserve"> for </w:t>
      </w:r>
      <w:r w:rsidR="006F4C02">
        <w:rPr>
          <w:rFonts w:ascii="Arial" w:hAnsi="Arial" w:cs="Arial" w:hint="eastAsia"/>
          <w:sz w:val="22"/>
          <w:lang w:val="en-US" w:eastAsia="zh-CN"/>
        </w:rPr>
        <w:t>10-</w:t>
      </w:r>
      <w:r w:rsidR="00865E2D">
        <w:rPr>
          <w:rFonts w:ascii="Arial" w:hAnsi="Arial" w:cs="Arial" w:hint="eastAsia"/>
          <w:sz w:val="22"/>
          <w:lang w:val="en-US" w:eastAsia="zh-CN"/>
        </w:rPr>
        <w:t>2</w:t>
      </w:r>
      <w:r w:rsidR="00460C11" w:rsidRPr="00EE208C">
        <w:rPr>
          <w:rFonts w:ascii="Arial" w:hAnsi="Arial" w:cs="Arial"/>
          <w:sz w:val="22"/>
          <w:lang w:val="en-US"/>
        </w:rPr>
        <w:t>0 min</w:t>
      </w:r>
      <w:r w:rsidR="00865E2D">
        <w:rPr>
          <w:rFonts w:ascii="Arial" w:hAnsi="Arial" w:cs="Arial" w:hint="eastAsia"/>
          <w:sz w:val="22"/>
          <w:lang w:val="en-US" w:eastAsia="zh-CN"/>
        </w:rPr>
        <w:t xml:space="preserve"> </w:t>
      </w:r>
      <w:r w:rsidR="006F4C02">
        <w:rPr>
          <w:rFonts w:ascii="Arial" w:hAnsi="Arial" w:cs="Arial" w:hint="eastAsia"/>
          <w:sz w:val="22"/>
          <w:lang w:val="en-US" w:eastAsia="zh-CN"/>
        </w:rPr>
        <w:t>when reaction reach</w:t>
      </w:r>
      <w:r w:rsidR="00B65318">
        <w:rPr>
          <w:rFonts w:ascii="Arial" w:hAnsi="Arial" w:cs="Arial" w:hint="eastAsia"/>
          <w:sz w:val="22"/>
          <w:lang w:val="en-US" w:eastAsia="zh-CN"/>
        </w:rPr>
        <w:t>es</w:t>
      </w:r>
      <w:r w:rsidR="006F4C02">
        <w:rPr>
          <w:rFonts w:ascii="Arial" w:hAnsi="Arial" w:cs="Arial" w:hint="eastAsia"/>
          <w:sz w:val="22"/>
          <w:lang w:val="en-US" w:eastAsia="zh-CN"/>
        </w:rPr>
        <w:t xml:space="preserve"> </w:t>
      </w:r>
      <w:r w:rsidR="006F4C02">
        <w:rPr>
          <w:rFonts w:ascii="Arial" w:hAnsi="Arial" w:cs="Arial"/>
          <w:sz w:val="22"/>
          <w:lang w:val="en-US" w:eastAsia="zh-CN"/>
        </w:rPr>
        <w:t>equilibrium</w:t>
      </w:r>
      <w:r w:rsidR="006F4C02">
        <w:rPr>
          <w:rFonts w:ascii="Arial" w:hAnsi="Arial" w:cs="Arial" w:hint="eastAsia"/>
          <w:sz w:val="22"/>
          <w:lang w:val="en-US" w:eastAsia="zh-CN"/>
        </w:rPr>
        <w:t xml:space="preserve"> (</w:t>
      </w:r>
      <w:r w:rsidR="006F4C02">
        <w:rPr>
          <w:rFonts w:ascii="Arial" w:hAnsi="Arial" w:cs="Arial"/>
          <w:sz w:val="22"/>
          <w:lang w:val="en-US" w:eastAsia="zh-CN"/>
        </w:rPr>
        <w:t>stabilized</w:t>
      </w:r>
      <w:r w:rsidR="006F4C02">
        <w:rPr>
          <w:rFonts w:ascii="Arial" w:hAnsi="Arial" w:cs="Arial" w:hint="eastAsia"/>
          <w:sz w:val="22"/>
          <w:lang w:val="en-US" w:eastAsia="zh-CN"/>
        </w:rPr>
        <w:t xml:space="preserve"> signal in OPUS-GA software)</w:t>
      </w:r>
      <w:r w:rsidR="00A73087" w:rsidRPr="00EE208C">
        <w:rPr>
          <w:rFonts w:ascii="Arial" w:hAnsi="Arial" w:cs="Arial"/>
          <w:sz w:val="22"/>
          <w:lang w:val="en-US"/>
        </w:rPr>
        <w:t>.</w:t>
      </w:r>
      <w:r w:rsidR="00865E2D">
        <w:rPr>
          <w:rFonts w:ascii="Arial" w:hAnsi="Arial" w:cs="Arial" w:hint="eastAsia"/>
          <w:sz w:val="22"/>
          <w:lang w:val="en-US" w:eastAsia="zh-CN"/>
        </w:rPr>
        <w:t xml:space="preserve"> </w:t>
      </w:r>
    </w:p>
    <w:p w14:paraId="52E3341E" w14:textId="22BD7D8B" w:rsidR="00460C11" w:rsidRDefault="001805CE" w:rsidP="001805CE">
      <w:pPr>
        <w:pStyle w:val="ListParagraph"/>
        <w:spacing w:after="0"/>
        <w:ind w:left="426"/>
        <w:rPr>
          <w:rFonts w:ascii="Arial" w:hAnsi="Arial" w:cs="Arial"/>
          <w:sz w:val="22"/>
          <w:lang w:val="en-US"/>
        </w:rPr>
      </w:pPr>
      <w:r w:rsidRPr="00EE208C">
        <w:rPr>
          <w:rFonts w:ascii="Arial" w:hAnsi="Arial" w:cs="Arial"/>
          <w:sz w:val="22"/>
          <w:lang w:val="en-US"/>
        </w:rPr>
        <w:t xml:space="preserve">- </w:t>
      </w:r>
      <w:r w:rsidR="00865E2D">
        <w:rPr>
          <w:rFonts w:ascii="Arial" w:hAnsi="Arial" w:cs="Arial" w:hint="eastAsia"/>
          <w:sz w:val="22"/>
          <w:lang w:val="en-US" w:eastAsia="zh-CN"/>
        </w:rPr>
        <w:t xml:space="preserve">After </w:t>
      </w:r>
      <w:r w:rsidR="00CF62A4">
        <w:rPr>
          <w:rFonts w:ascii="Arial" w:hAnsi="Arial" w:cs="Arial"/>
          <w:sz w:val="22"/>
          <w:lang w:val="en-US" w:eastAsia="zh-CN"/>
        </w:rPr>
        <w:t>the test</w:t>
      </w:r>
      <w:r w:rsidR="00865E2D">
        <w:rPr>
          <w:rFonts w:ascii="Arial" w:hAnsi="Arial" w:cs="Arial" w:hint="eastAsia"/>
          <w:sz w:val="22"/>
          <w:lang w:val="en-US" w:eastAsia="zh-CN"/>
        </w:rPr>
        <w:t xml:space="preserve"> at </w:t>
      </w:r>
      <w:r w:rsidR="00A35611">
        <w:rPr>
          <w:rFonts w:ascii="Arial" w:hAnsi="Arial" w:cs="Arial" w:hint="eastAsia"/>
          <w:sz w:val="22"/>
          <w:lang w:val="en-US" w:eastAsia="zh-CN"/>
        </w:rPr>
        <w:t>3</w:t>
      </w:r>
      <w:r w:rsidR="006F4C02">
        <w:rPr>
          <w:rFonts w:ascii="Arial" w:hAnsi="Arial" w:cs="Arial" w:hint="eastAsia"/>
          <w:sz w:val="22"/>
          <w:lang w:val="en-US" w:eastAsia="zh-CN"/>
        </w:rPr>
        <w:t>00</w:t>
      </w:r>
      <w:r w:rsidR="00865E2D" w:rsidRPr="00EE208C">
        <w:rPr>
          <w:rFonts w:ascii="Arial" w:hAnsi="Arial" w:cs="Arial"/>
          <w:sz w:val="22"/>
          <w:lang w:val="en-US"/>
        </w:rPr>
        <w:t>°C</w:t>
      </w:r>
      <w:r w:rsidR="00865E2D">
        <w:rPr>
          <w:rFonts w:ascii="Arial" w:hAnsi="Arial" w:cs="Arial" w:hint="eastAsia"/>
          <w:sz w:val="22"/>
          <w:lang w:val="en-US" w:eastAsia="zh-CN"/>
        </w:rPr>
        <w:t xml:space="preserve">, </w:t>
      </w:r>
      <w:r w:rsidR="00CF62A4">
        <w:rPr>
          <w:rFonts w:ascii="Arial" w:hAnsi="Arial" w:cs="Arial" w:hint="eastAsia"/>
          <w:sz w:val="22"/>
          <w:lang w:val="en-US" w:eastAsia="zh-CN"/>
        </w:rPr>
        <w:t>switch to 37 m</w:t>
      </w:r>
      <w:r w:rsidR="00AF76C2">
        <w:rPr>
          <w:rFonts w:ascii="Arial" w:hAnsi="Arial" w:cs="Arial"/>
          <w:sz w:val="22"/>
          <w:lang w:val="en-US" w:eastAsia="zh-CN"/>
        </w:rPr>
        <w:t>L</w:t>
      </w:r>
      <w:r w:rsidR="00CF62A4">
        <w:rPr>
          <w:rFonts w:ascii="Arial" w:hAnsi="Arial" w:cs="Arial" w:hint="eastAsia"/>
          <w:sz w:val="22"/>
          <w:lang w:val="en-US" w:eastAsia="zh-CN"/>
        </w:rPr>
        <w:t xml:space="preserve">/min </w:t>
      </w:r>
      <w:r w:rsidR="00AF76C2">
        <w:rPr>
          <w:rFonts w:ascii="Arial" w:hAnsi="Arial" w:cs="Arial" w:hint="eastAsia"/>
          <w:sz w:val="22"/>
          <w:lang w:val="en-US" w:eastAsia="zh-CN"/>
        </w:rPr>
        <w:t>N</w:t>
      </w:r>
      <w:r w:rsidR="00AF76C2" w:rsidRPr="00047A40">
        <w:rPr>
          <w:rFonts w:ascii="Arial" w:hAnsi="Arial" w:cs="Arial" w:hint="eastAsia"/>
          <w:sz w:val="22"/>
          <w:vertAlign w:val="subscript"/>
          <w:lang w:val="en-US" w:eastAsia="zh-CN"/>
        </w:rPr>
        <w:t>2</w:t>
      </w:r>
      <w:r w:rsidR="00AF76C2">
        <w:rPr>
          <w:rFonts w:ascii="Arial" w:hAnsi="Arial" w:cs="Arial" w:hint="eastAsia"/>
          <w:sz w:val="22"/>
          <w:lang w:val="en-US" w:eastAsia="zh-CN"/>
        </w:rPr>
        <w:t xml:space="preserve"> </w:t>
      </w:r>
      <w:r w:rsidR="00CF62A4">
        <w:rPr>
          <w:rFonts w:ascii="Arial" w:hAnsi="Arial" w:cs="Arial" w:hint="eastAsia"/>
          <w:sz w:val="22"/>
          <w:lang w:val="en-US" w:eastAsia="zh-CN"/>
        </w:rPr>
        <w:t xml:space="preserve">(setpoint: </w:t>
      </w:r>
      <w:r w:rsidR="00CF62A4" w:rsidRPr="008672E3">
        <w:rPr>
          <w:rFonts w:ascii="Arial" w:hAnsi="Arial" w:cs="Arial" w:hint="eastAsia"/>
          <w:b/>
          <w:bCs/>
          <w:sz w:val="22"/>
          <w:lang w:val="en-US" w:eastAsia="zh-CN"/>
        </w:rPr>
        <w:t>18</w:t>
      </w:r>
      <w:r w:rsidR="00CF62A4">
        <w:rPr>
          <w:rFonts w:ascii="Arial" w:hAnsi="Arial" w:cs="Arial" w:hint="eastAsia"/>
          <w:sz w:val="22"/>
          <w:lang w:val="en-US" w:eastAsia="zh-CN"/>
        </w:rPr>
        <w:t xml:space="preserve">, channel 1) and </w:t>
      </w:r>
      <w:r w:rsidR="0055724B">
        <w:rPr>
          <w:rFonts w:ascii="Arial" w:hAnsi="Arial" w:cs="Arial" w:hint="eastAsia"/>
          <w:sz w:val="22"/>
          <w:lang w:val="en-US" w:eastAsia="zh-CN"/>
        </w:rPr>
        <w:t>set</w:t>
      </w:r>
      <w:r w:rsidR="00460C11" w:rsidRPr="00EE208C">
        <w:rPr>
          <w:rFonts w:ascii="Arial" w:hAnsi="Arial" w:cs="Arial"/>
          <w:sz w:val="22"/>
          <w:lang w:val="en-US"/>
        </w:rPr>
        <w:t xml:space="preserve"> the reactor temperature to </w:t>
      </w:r>
      <w:r w:rsidR="00865E2D">
        <w:rPr>
          <w:rFonts w:ascii="Arial" w:hAnsi="Arial" w:cs="Arial" w:hint="eastAsia"/>
          <w:sz w:val="22"/>
          <w:lang w:val="en-US" w:eastAsia="zh-CN"/>
        </w:rPr>
        <w:t>25</w:t>
      </w:r>
      <w:r w:rsidR="00460C11" w:rsidRPr="00EE208C">
        <w:rPr>
          <w:rFonts w:ascii="Arial" w:hAnsi="Arial" w:cs="Arial"/>
          <w:sz w:val="22"/>
          <w:lang w:val="en-US"/>
        </w:rPr>
        <w:t>°C</w:t>
      </w:r>
      <w:r w:rsidR="00A73087" w:rsidRPr="00EE208C">
        <w:rPr>
          <w:rFonts w:ascii="Arial" w:hAnsi="Arial" w:cs="Arial"/>
          <w:sz w:val="22"/>
          <w:lang w:val="en-US"/>
        </w:rPr>
        <w:t>.</w:t>
      </w:r>
    </w:p>
    <w:p w14:paraId="6B7B63EA" w14:textId="36FEBD4B" w:rsidR="006E7DD7" w:rsidRPr="006E7DD7" w:rsidRDefault="006E7DD7" w:rsidP="006E7DD7">
      <w:pPr>
        <w:spacing w:after="0"/>
        <w:rPr>
          <w:rFonts w:ascii="Arial" w:hAnsi="Arial" w:cs="Arial"/>
          <w:b/>
          <w:szCs w:val="24"/>
          <w:lang w:val="en-US" w:eastAsia="zh-CN"/>
        </w:rPr>
      </w:pPr>
      <w:r>
        <w:rPr>
          <w:rFonts w:ascii="Arial" w:hAnsi="Arial" w:cs="Arial" w:hint="eastAsia"/>
          <w:b/>
          <w:szCs w:val="24"/>
          <w:lang w:val="en-US" w:eastAsia="zh-CN"/>
        </w:rPr>
        <w:t>5</w:t>
      </w:r>
      <w:r w:rsidRPr="006E7DD7">
        <w:rPr>
          <w:rFonts w:ascii="Arial" w:hAnsi="Arial" w:cs="Arial" w:hint="eastAsia"/>
          <w:b/>
          <w:szCs w:val="24"/>
          <w:lang w:val="en-US"/>
        </w:rPr>
        <w:t>. Time management</w:t>
      </w:r>
      <w:r w:rsidR="00372460">
        <w:rPr>
          <w:rFonts w:ascii="Arial" w:hAnsi="Arial" w:cs="Arial" w:hint="eastAsia"/>
          <w:b/>
          <w:szCs w:val="24"/>
          <w:lang w:val="en-US" w:eastAsia="zh-CN"/>
        </w:rPr>
        <w:t xml:space="preserve"> </w:t>
      </w:r>
      <w:r w:rsidR="00D82F68">
        <w:rPr>
          <w:rFonts w:ascii="Arial" w:hAnsi="Arial" w:cs="Arial" w:hint="eastAsia"/>
          <w:b/>
          <w:szCs w:val="24"/>
          <w:lang w:val="en-US" w:eastAsia="zh-CN"/>
        </w:rPr>
        <w:t>(real situation could vary)</w:t>
      </w:r>
    </w:p>
    <w:p w14:paraId="62D080E6" w14:textId="78608BB2" w:rsidR="006E7DD7" w:rsidRDefault="006E7DD7"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13:00-13:</w:t>
      </w:r>
      <w:r w:rsidR="00372568">
        <w:rPr>
          <w:rFonts w:ascii="Arial" w:hAnsi="Arial" w:cs="Arial" w:hint="eastAsia"/>
          <w:sz w:val="22"/>
          <w:lang w:val="en-US" w:eastAsia="zh-CN"/>
        </w:rPr>
        <w:t>2</w:t>
      </w:r>
      <w:r>
        <w:rPr>
          <w:rFonts w:ascii="Arial" w:hAnsi="Arial" w:cs="Arial" w:hint="eastAsia"/>
          <w:sz w:val="22"/>
          <w:lang w:val="en-US" w:eastAsia="zh-CN"/>
        </w:rPr>
        <w:t xml:space="preserve">0 </w:t>
      </w:r>
      <w:r w:rsidR="00372568">
        <w:rPr>
          <w:rFonts w:ascii="Arial" w:hAnsi="Arial" w:cs="Arial" w:hint="eastAsia"/>
          <w:sz w:val="22"/>
          <w:lang w:val="en-US" w:eastAsia="zh-CN"/>
        </w:rPr>
        <w:t xml:space="preserve">    </w:t>
      </w:r>
      <w:r>
        <w:rPr>
          <w:rFonts w:ascii="Arial" w:hAnsi="Arial" w:cs="Arial" w:hint="eastAsia"/>
          <w:sz w:val="22"/>
          <w:lang w:val="en-US" w:eastAsia="zh-CN"/>
        </w:rPr>
        <w:t>pre-experiment introduction and</w:t>
      </w:r>
      <w:r w:rsidR="0075794E">
        <w:rPr>
          <w:rFonts w:ascii="Arial" w:hAnsi="Arial" w:cs="Arial" w:hint="eastAsia"/>
          <w:sz w:val="22"/>
          <w:lang w:val="en-US" w:eastAsia="zh-CN"/>
        </w:rPr>
        <w:t xml:space="preserve"> </w:t>
      </w:r>
      <w:r>
        <w:rPr>
          <w:rFonts w:ascii="Arial" w:hAnsi="Arial" w:cs="Arial" w:hint="eastAsia"/>
          <w:sz w:val="22"/>
          <w:lang w:val="en-US" w:eastAsia="zh-CN"/>
        </w:rPr>
        <w:t>questions</w:t>
      </w:r>
      <w:r w:rsidR="0075794E">
        <w:rPr>
          <w:rFonts w:ascii="Arial" w:hAnsi="Arial" w:cs="Arial" w:hint="eastAsia"/>
          <w:sz w:val="22"/>
          <w:lang w:val="en-US" w:eastAsia="zh-CN"/>
        </w:rPr>
        <w:t xml:space="preserve"> &amp; task distribution</w:t>
      </w:r>
    </w:p>
    <w:p w14:paraId="4B1304A6" w14:textId="1E1DA494" w:rsidR="006E7DD7" w:rsidRDefault="006E7DD7"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 xml:space="preserve">13:20-13:40 </w:t>
      </w:r>
      <w:r w:rsidR="00372568">
        <w:rPr>
          <w:rFonts w:ascii="Arial" w:hAnsi="Arial" w:cs="Arial" w:hint="eastAsia"/>
          <w:sz w:val="22"/>
          <w:lang w:val="en-US" w:eastAsia="zh-CN"/>
        </w:rPr>
        <w:t xml:space="preserve">    </w:t>
      </w:r>
      <w:r>
        <w:rPr>
          <w:rFonts w:ascii="Arial" w:hAnsi="Arial" w:cs="Arial" w:hint="eastAsia"/>
          <w:sz w:val="22"/>
          <w:lang w:val="en-US" w:eastAsia="zh-CN"/>
        </w:rPr>
        <w:t xml:space="preserve">catalyst loading, reactor </w:t>
      </w:r>
      <w:r w:rsidR="00DB10AB">
        <w:rPr>
          <w:rFonts w:ascii="Arial" w:hAnsi="Arial" w:cs="Arial"/>
          <w:sz w:val="22"/>
          <w:lang w:val="en-US" w:eastAsia="zh-CN"/>
        </w:rPr>
        <w:t>installation</w:t>
      </w:r>
      <w:r>
        <w:rPr>
          <w:rFonts w:ascii="Arial" w:hAnsi="Arial" w:cs="Arial" w:hint="eastAsia"/>
          <w:sz w:val="22"/>
          <w:lang w:val="en-US" w:eastAsia="zh-CN"/>
        </w:rPr>
        <w:t>, leak test</w:t>
      </w:r>
      <w:r w:rsidR="00372568">
        <w:rPr>
          <w:rFonts w:ascii="Arial" w:hAnsi="Arial" w:cs="Arial" w:hint="eastAsia"/>
          <w:sz w:val="22"/>
          <w:lang w:val="en-US" w:eastAsia="zh-CN"/>
        </w:rPr>
        <w:t>/flow check</w:t>
      </w:r>
    </w:p>
    <w:p w14:paraId="57FAEC50" w14:textId="69E9751F" w:rsidR="00372568" w:rsidRDefault="00372568"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13:40-14:30     catalyst reduction under N</w:t>
      </w:r>
      <w:r w:rsidRPr="00372568">
        <w:rPr>
          <w:rFonts w:ascii="Arial" w:hAnsi="Arial" w:cs="Arial" w:hint="eastAsia"/>
          <w:sz w:val="22"/>
          <w:vertAlign w:val="subscript"/>
          <w:lang w:val="en-US" w:eastAsia="zh-CN"/>
        </w:rPr>
        <w:t>2</w:t>
      </w:r>
      <w:r>
        <w:rPr>
          <w:rFonts w:ascii="Arial" w:hAnsi="Arial" w:cs="Arial" w:hint="eastAsia"/>
          <w:sz w:val="22"/>
          <w:lang w:val="en-US" w:eastAsia="zh-CN"/>
        </w:rPr>
        <w:t>/H</w:t>
      </w:r>
      <w:r w:rsidRPr="00372568">
        <w:rPr>
          <w:rFonts w:ascii="Arial" w:hAnsi="Arial" w:cs="Arial" w:hint="eastAsia"/>
          <w:sz w:val="22"/>
          <w:vertAlign w:val="subscript"/>
          <w:lang w:val="en-US" w:eastAsia="zh-CN"/>
        </w:rPr>
        <w:t>2</w:t>
      </w:r>
      <w:r>
        <w:rPr>
          <w:rFonts w:ascii="Arial" w:hAnsi="Arial" w:cs="Arial" w:hint="eastAsia"/>
          <w:sz w:val="22"/>
          <w:lang w:val="en-US" w:eastAsia="zh-CN"/>
        </w:rPr>
        <w:t xml:space="preserve"> flow</w:t>
      </w:r>
      <w:r w:rsidR="0075794E">
        <w:rPr>
          <w:rFonts w:ascii="Arial" w:hAnsi="Arial" w:cs="Arial" w:hint="eastAsia"/>
          <w:sz w:val="22"/>
          <w:lang w:val="en-US" w:eastAsia="zh-CN"/>
        </w:rPr>
        <w:t xml:space="preserve"> (break time: 13:40-14:00)</w:t>
      </w:r>
    </w:p>
    <w:p w14:paraId="69C18A79" w14:textId="1453D058" w:rsidR="00372568" w:rsidRDefault="00372568"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14:</w:t>
      </w:r>
      <w:r w:rsidR="00CF58B3">
        <w:rPr>
          <w:rFonts w:ascii="Arial" w:hAnsi="Arial" w:cs="Arial" w:hint="eastAsia"/>
          <w:sz w:val="22"/>
          <w:lang w:val="en-US" w:eastAsia="zh-CN"/>
        </w:rPr>
        <w:t>3</w:t>
      </w:r>
      <w:r>
        <w:rPr>
          <w:rFonts w:ascii="Arial" w:hAnsi="Arial" w:cs="Arial" w:hint="eastAsia"/>
          <w:sz w:val="22"/>
          <w:lang w:val="en-US" w:eastAsia="zh-CN"/>
        </w:rPr>
        <w:t>0-14:50     data recording and setting flows for reaction</w:t>
      </w:r>
    </w:p>
    <w:p w14:paraId="4E4DA269" w14:textId="5D4F91A3" w:rsidR="00372568" w:rsidRDefault="00372568"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 xml:space="preserve">14:50-16:50     temperature ramping and </w:t>
      </w:r>
      <w:r w:rsidR="0075794E">
        <w:rPr>
          <w:rFonts w:ascii="Arial" w:hAnsi="Arial" w:cs="Arial" w:hint="eastAsia"/>
          <w:sz w:val="22"/>
          <w:lang w:val="en-US" w:eastAsia="zh-CN"/>
        </w:rPr>
        <w:t>data collection (break time: 14:50-15:10)</w:t>
      </w:r>
    </w:p>
    <w:p w14:paraId="4A643C45" w14:textId="7DC55DA2" w:rsidR="00372568" w:rsidRDefault="00372568" w:rsidP="001805CE">
      <w:pPr>
        <w:pStyle w:val="ListParagraph"/>
        <w:spacing w:after="0"/>
        <w:ind w:left="426"/>
        <w:rPr>
          <w:rFonts w:ascii="Arial" w:hAnsi="Arial" w:cs="Arial"/>
          <w:sz w:val="22"/>
          <w:lang w:val="en-US" w:eastAsia="zh-CN"/>
        </w:rPr>
      </w:pPr>
      <w:r>
        <w:rPr>
          <w:rFonts w:ascii="Arial" w:hAnsi="Arial" w:cs="Arial" w:hint="eastAsia"/>
          <w:sz w:val="22"/>
          <w:lang w:val="en-US" w:eastAsia="zh-CN"/>
        </w:rPr>
        <w:t>16:50-17:00     reaction finish, system cooling, necessary cleanup/tidy up.</w:t>
      </w:r>
      <w:r w:rsidRPr="00372568">
        <w:rPr>
          <w:rFonts w:ascii="Arial" w:hAnsi="Arial" w:cs="Arial" w:hint="eastAsia"/>
          <w:sz w:val="22"/>
          <w:lang w:val="en-US" w:eastAsia="zh-CN"/>
        </w:rPr>
        <w:t xml:space="preserve"> </w:t>
      </w:r>
    </w:p>
    <w:p w14:paraId="39396B3E" w14:textId="52310841" w:rsidR="006E7DD7" w:rsidRPr="00EE208C" w:rsidRDefault="006E7DD7" w:rsidP="001805CE">
      <w:pPr>
        <w:pStyle w:val="ListParagraph"/>
        <w:spacing w:after="0"/>
        <w:ind w:left="426"/>
        <w:rPr>
          <w:rFonts w:ascii="Arial" w:hAnsi="Arial" w:cs="Arial"/>
          <w:sz w:val="22"/>
          <w:lang w:val="en-US" w:eastAsia="zh-CN"/>
        </w:rPr>
      </w:pPr>
    </w:p>
    <w:p w14:paraId="6FB9367A" w14:textId="77777777" w:rsidR="0071719F" w:rsidRPr="00EE208C" w:rsidRDefault="0071719F" w:rsidP="0023319D">
      <w:pPr>
        <w:pStyle w:val="ListParagraph"/>
        <w:spacing w:after="0"/>
        <w:ind w:left="567"/>
        <w:rPr>
          <w:rFonts w:ascii="Arial" w:hAnsi="Arial" w:cs="Arial"/>
          <w:sz w:val="22"/>
          <w:lang w:val="en-US"/>
        </w:rPr>
      </w:pPr>
    </w:p>
    <w:p w14:paraId="2F6BEB65" w14:textId="1979BD33" w:rsidR="00460C11" w:rsidRPr="00EE208C" w:rsidRDefault="00B657BA" w:rsidP="0023319D">
      <w:pPr>
        <w:spacing w:after="0"/>
        <w:rPr>
          <w:rFonts w:ascii="Arial" w:hAnsi="Arial" w:cs="Arial"/>
          <w:b/>
          <w:szCs w:val="24"/>
          <w:lang w:val="en-US"/>
        </w:rPr>
      </w:pPr>
      <w:r w:rsidRPr="006E7DD7">
        <w:rPr>
          <w:rFonts w:ascii="Arial" w:hAnsi="Arial" w:cs="Arial"/>
          <w:b/>
          <w:szCs w:val="24"/>
          <w:lang w:val="en-US"/>
        </w:rPr>
        <w:t>6</w:t>
      </w:r>
      <w:r w:rsidR="00460C11" w:rsidRPr="006E7DD7">
        <w:rPr>
          <w:rFonts w:ascii="Arial" w:hAnsi="Arial" w:cs="Arial"/>
          <w:b/>
          <w:szCs w:val="24"/>
          <w:lang w:val="en-US"/>
        </w:rPr>
        <w:t xml:space="preserve">. </w:t>
      </w:r>
      <w:r w:rsidR="00460C11" w:rsidRPr="00EE208C">
        <w:rPr>
          <w:rFonts w:ascii="Arial" w:hAnsi="Arial" w:cs="Arial"/>
          <w:b/>
          <w:szCs w:val="24"/>
          <w:lang w:val="en-US"/>
        </w:rPr>
        <w:t xml:space="preserve">Report </w:t>
      </w:r>
    </w:p>
    <w:p w14:paraId="6B1D0E2C" w14:textId="405BC2BB" w:rsidR="005B1453" w:rsidRDefault="005B1453" w:rsidP="005B1453">
      <w:pPr>
        <w:pStyle w:val="ListParagraph"/>
        <w:numPr>
          <w:ilvl w:val="0"/>
          <w:numId w:val="15"/>
        </w:numPr>
        <w:spacing w:after="0"/>
        <w:ind w:left="426" w:hanging="426"/>
        <w:rPr>
          <w:rFonts w:ascii="Arial" w:hAnsi="Arial" w:cs="Arial"/>
          <w:sz w:val="22"/>
          <w:lang w:val="en-US"/>
        </w:rPr>
      </w:pPr>
      <w:r>
        <w:rPr>
          <w:rFonts w:ascii="Arial" w:hAnsi="Arial" w:cs="Arial"/>
          <w:sz w:val="22"/>
          <w:lang w:val="en-US"/>
        </w:rPr>
        <w:t>CO</w:t>
      </w:r>
      <w:r w:rsidRPr="00ED0F34">
        <w:rPr>
          <w:rFonts w:ascii="Arial" w:hAnsi="Arial" w:cs="Arial"/>
          <w:sz w:val="22"/>
          <w:vertAlign w:val="subscript"/>
          <w:lang w:val="en-US"/>
        </w:rPr>
        <w:t>2</w:t>
      </w:r>
      <w:r w:rsidR="00061E52">
        <w:rPr>
          <w:rFonts w:ascii="Arial" w:hAnsi="Arial" w:cs="Arial" w:hint="eastAsia"/>
          <w:sz w:val="22"/>
          <w:lang w:val="en-US" w:eastAsia="zh-CN"/>
        </w:rPr>
        <w:t>, CO, CH</w:t>
      </w:r>
      <w:r w:rsidR="00061E52" w:rsidRPr="00061E52">
        <w:rPr>
          <w:rFonts w:ascii="Arial" w:hAnsi="Arial" w:cs="Arial" w:hint="eastAsia"/>
          <w:sz w:val="22"/>
          <w:vertAlign w:val="subscript"/>
          <w:lang w:val="en-US" w:eastAsia="zh-CN"/>
        </w:rPr>
        <w:t>4</w:t>
      </w:r>
      <w:r>
        <w:rPr>
          <w:rFonts w:ascii="Arial" w:hAnsi="Arial" w:cs="Arial"/>
          <w:sz w:val="22"/>
          <w:lang w:val="en-US"/>
        </w:rPr>
        <w:t xml:space="preserve"> concentration</w:t>
      </w:r>
      <w:r w:rsidR="009348AF">
        <w:rPr>
          <w:rFonts w:ascii="Arial" w:hAnsi="Arial" w:cs="Arial" w:hint="eastAsia"/>
          <w:sz w:val="22"/>
          <w:lang w:val="en-US" w:eastAsia="zh-CN"/>
        </w:rPr>
        <w:t xml:space="preserve"> </w:t>
      </w:r>
      <w:r w:rsidR="00F07F89">
        <w:rPr>
          <w:rFonts w:ascii="Arial" w:hAnsi="Arial" w:cs="Arial" w:hint="eastAsia"/>
          <w:sz w:val="22"/>
          <w:lang w:val="en-US" w:eastAsia="zh-CN"/>
        </w:rPr>
        <w:t>(</w:t>
      </w:r>
      <m:oMath>
        <m:r>
          <w:rPr>
            <w:rFonts w:ascii="Cambria Math" w:hAnsi="Cambria Math" w:cs="Times New Roman"/>
          </w:rPr>
          <m:t>n</m:t>
        </m:r>
      </m:oMath>
      <w:r w:rsidR="00F07F89">
        <w:rPr>
          <w:rFonts w:ascii="Arial" w:hAnsi="Arial" w:cs="Arial" w:hint="eastAsia"/>
          <w:sz w:val="22"/>
          <w:lang w:val="en-US" w:eastAsia="zh-CN"/>
        </w:rPr>
        <w:t>)</w:t>
      </w:r>
      <w:r>
        <w:rPr>
          <w:rFonts w:ascii="Arial" w:hAnsi="Arial" w:cs="Arial"/>
          <w:sz w:val="22"/>
          <w:lang w:val="en-US"/>
        </w:rPr>
        <w:t xml:space="preserve"> can be measured by Online FTIR </w:t>
      </w:r>
      <w:r w:rsidR="00CF62A4">
        <w:rPr>
          <w:rFonts w:ascii="Arial" w:hAnsi="Arial" w:cs="Arial" w:hint="eastAsia"/>
          <w:sz w:val="22"/>
          <w:lang w:val="en-US" w:eastAsia="zh-CN"/>
        </w:rPr>
        <w:t>(</w:t>
      </w:r>
      <w:r w:rsidR="00CF62A4">
        <w:rPr>
          <w:rFonts w:ascii="Arial" w:hAnsi="Arial" w:cs="Arial"/>
          <w:sz w:val="22"/>
          <w:lang w:val="en-US" w:eastAsia="zh-CN"/>
        </w:rPr>
        <w:t>mixing</w:t>
      </w:r>
      <w:r w:rsidR="00CF62A4">
        <w:rPr>
          <w:rFonts w:ascii="Arial" w:hAnsi="Arial" w:cs="Arial" w:hint="eastAsia"/>
          <w:sz w:val="22"/>
          <w:lang w:val="en-US" w:eastAsia="zh-CN"/>
        </w:rPr>
        <w:t xml:space="preserve"> ratio</w:t>
      </w:r>
      <w:r w:rsidR="00061E52">
        <w:rPr>
          <w:rFonts w:ascii="Arial" w:hAnsi="Arial" w:cs="Arial" w:hint="eastAsia"/>
          <w:sz w:val="22"/>
          <w:lang w:val="en-US" w:eastAsia="zh-CN"/>
        </w:rPr>
        <w:t>s</w:t>
      </w:r>
      <w:r w:rsidR="00986AA1">
        <w:rPr>
          <w:rFonts w:ascii="Arial" w:hAnsi="Arial" w:cs="Arial" w:hint="eastAsia"/>
          <w:sz w:val="22"/>
          <w:lang w:val="en-US" w:eastAsia="zh-CN"/>
        </w:rPr>
        <w:t xml:space="preserve"> (MR)</w:t>
      </w:r>
      <w:r w:rsidR="00CF62A4">
        <w:rPr>
          <w:rFonts w:ascii="Arial" w:hAnsi="Arial" w:cs="Arial" w:hint="eastAsia"/>
          <w:sz w:val="22"/>
          <w:lang w:val="en-US" w:eastAsia="zh-CN"/>
        </w:rPr>
        <w:t xml:space="preserve">). </w:t>
      </w:r>
      <w:r w:rsidR="006E7DD7">
        <w:rPr>
          <w:rFonts w:ascii="Arial" w:hAnsi="Arial" w:cs="Arial"/>
          <w:sz w:val="22"/>
          <w:lang w:val="en-US" w:eastAsia="zh-CN"/>
        </w:rPr>
        <w:t>T</w:t>
      </w:r>
      <w:r w:rsidR="006E7DD7">
        <w:rPr>
          <w:rFonts w:ascii="Arial" w:hAnsi="Arial" w:cs="Arial" w:hint="eastAsia"/>
          <w:sz w:val="22"/>
          <w:lang w:val="en-US" w:eastAsia="zh-CN"/>
        </w:rPr>
        <w:t xml:space="preserve">his data recorded </w:t>
      </w:r>
      <w:r w:rsidR="009B2C2A">
        <w:rPr>
          <w:rFonts w:ascii="Arial" w:hAnsi="Arial" w:cs="Arial" w:hint="eastAsia"/>
          <w:sz w:val="22"/>
          <w:lang w:val="en-US" w:eastAsia="zh-CN"/>
        </w:rPr>
        <w:t>for 5Ni/Al</w:t>
      </w:r>
      <w:r w:rsidR="009B2C2A" w:rsidRPr="009B2C2A">
        <w:rPr>
          <w:rFonts w:ascii="Arial" w:hAnsi="Arial" w:cs="Arial" w:hint="eastAsia"/>
          <w:sz w:val="22"/>
          <w:vertAlign w:val="subscript"/>
          <w:lang w:val="en-US" w:eastAsia="zh-CN"/>
        </w:rPr>
        <w:t>2</w:t>
      </w:r>
      <w:r w:rsidR="009B2C2A">
        <w:rPr>
          <w:rFonts w:ascii="Arial" w:hAnsi="Arial" w:cs="Arial" w:hint="eastAsia"/>
          <w:sz w:val="22"/>
          <w:lang w:val="en-US" w:eastAsia="zh-CN"/>
        </w:rPr>
        <w:t>O</w:t>
      </w:r>
      <w:r w:rsidR="009B2C2A" w:rsidRPr="009B2C2A">
        <w:rPr>
          <w:rFonts w:ascii="Arial" w:hAnsi="Arial" w:cs="Arial" w:hint="eastAsia"/>
          <w:sz w:val="22"/>
          <w:vertAlign w:val="subscript"/>
          <w:lang w:val="en-US" w:eastAsia="zh-CN"/>
        </w:rPr>
        <w:t>3</w:t>
      </w:r>
      <w:r w:rsidR="009B2C2A">
        <w:rPr>
          <w:rFonts w:ascii="Arial" w:hAnsi="Arial" w:cs="Arial" w:hint="eastAsia"/>
          <w:sz w:val="22"/>
          <w:lang w:val="en-US" w:eastAsia="zh-CN"/>
        </w:rPr>
        <w:t xml:space="preserve"> </w:t>
      </w:r>
      <w:r w:rsidR="006E7DD7">
        <w:rPr>
          <w:rFonts w:ascii="Arial" w:hAnsi="Arial" w:cs="Arial" w:hint="eastAsia"/>
          <w:sz w:val="22"/>
          <w:lang w:val="en-US" w:eastAsia="zh-CN"/>
        </w:rPr>
        <w:t xml:space="preserve">during the </w:t>
      </w:r>
      <w:r w:rsidR="006E7DD7">
        <w:rPr>
          <w:rFonts w:ascii="Arial" w:hAnsi="Arial" w:cs="Arial"/>
          <w:sz w:val="22"/>
          <w:lang w:val="en-US" w:eastAsia="zh-CN"/>
        </w:rPr>
        <w:t>experiment</w:t>
      </w:r>
      <w:r w:rsidR="006E7DD7">
        <w:rPr>
          <w:rFonts w:ascii="Arial" w:hAnsi="Arial" w:cs="Arial" w:hint="eastAsia"/>
          <w:sz w:val="22"/>
          <w:lang w:val="en-US" w:eastAsia="zh-CN"/>
        </w:rPr>
        <w:t xml:space="preserve"> will be</w:t>
      </w:r>
      <w:r w:rsidR="00033D1A">
        <w:rPr>
          <w:rFonts w:ascii="Arial" w:hAnsi="Arial" w:cs="Arial" w:hint="eastAsia"/>
          <w:sz w:val="22"/>
          <w:lang w:val="en-US" w:eastAsia="zh-CN"/>
        </w:rPr>
        <w:t xml:space="preserve"> </w:t>
      </w:r>
      <w:r w:rsidR="009B2C2A">
        <w:rPr>
          <w:rFonts w:ascii="Arial" w:hAnsi="Arial" w:cs="Arial" w:hint="eastAsia"/>
          <w:sz w:val="22"/>
          <w:lang w:val="en-US" w:eastAsia="zh-CN"/>
        </w:rPr>
        <w:t>sent</w:t>
      </w:r>
      <w:r w:rsidR="00033D1A">
        <w:rPr>
          <w:rFonts w:ascii="Arial" w:hAnsi="Arial" w:cs="Arial" w:hint="eastAsia"/>
          <w:sz w:val="22"/>
          <w:lang w:val="en-US" w:eastAsia="zh-CN"/>
        </w:rPr>
        <w:t xml:space="preserve"> (</w:t>
      </w:r>
      <w:r w:rsidR="00E52B0F">
        <w:rPr>
          <w:rFonts w:ascii="Arial" w:hAnsi="Arial" w:cs="Arial" w:hint="eastAsia"/>
          <w:sz w:val="22"/>
          <w:lang w:val="en-US" w:eastAsia="zh-CN"/>
        </w:rPr>
        <w:t xml:space="preserve">together with the </w:t>
      </w:r>
      <w:r w:rsidR="00E52B0F">
        <w:rPr>
          <w:rFonts w:ascii="Arial" w:hAnsi="Arial" w:cs="Arial"/>
          <w:sz w:val="22"/>
          <w:lang w:val="en-US" w:eastAsia="zh-CN"/>
        </w:rPr>
        <w:t>activity</w:t>
      </w:r>
      <w:r w:rsidR="00E52B0F">
        <w:rPr>
          <w:rFonts w:ascii="Arial" w:hAnsi="Arial" w:cs="Arial" w:hint="eastAsia"/>
          <w:sz w:val="22"/>
          <w:lang w:val="en-US" w:eastAsia="zh-CN"/>
        </w:rPr>
        <w:t xml:space="preserve"> data of </w:t>
      </w:r>
      <w:r w:rsidR="009B2C2A">
        <w:rPr>
          <w:rFonts w:ascii="Arial" w:hAnsi="Arial" w:cs="Arial" w:hint="eastAsia"/>
          <w:sz w:val="22"/>
          <w:lang w:val="en-US" w:eastAsia="zh-CN"/>
        </w:rPr>
        <w:t>5</w:t>
      </w:r>
      <w:r w:rsidR="00E52B0F">
        <w:rPr>
          <w:rFonts w:ascii="Arial" w:hAnsi="Arial" w:cs="Arial" w:hint="eastAsia"/>
          <w:sz w:val="22"/>
          <w:lang w:val="en-US" w:eastAsia="zh-CN"/>
        </w:rPr>
        <w:t>Ru</w:t>
      </w:r>
      <w:r w:rsidR="009B2C2A">
        <w:rPr>
          <w:rFonts w:ascii="Arial" w:hAnsi="Arial" w:cs="Arial" w:hint="eastAsia"/>
          <w:sz w:val="22"/>
          <w:lang w:val="en-US" w:eastAsia="zh-CN"/>
        </w:rPr>
        <w:t>/Al</w:t>
      </w:r>
      <w:r w:rsidR="009B2C2A" w:rsidRPr="009B2C2A">
        <w:rPr>
          <w:rFonts w:ascii="Arial" w:hAnsi="Arial" w:cs="Arial" w:hint="eastAsia"/>
          <w:sz w:val="22"/>
          <w:vertAlign w:val="subscript"/>
          <w:lang w:val="en-US" w:eastAsia="zh-CN"/>
        </w:rPr>
        <w:t>2</w:t>
      </w:r>
      <w:r w:rsidR="009B2C2A">
        <w:rPr>
          <w:rFonts w:ascii="Arial" w:hAnsi="Arial" w:cs="Arial" w:hint="eastAsia"/>
          <w:sz w:val="22"/>
          <w:lang w:val="en-US" w:eastAsia="zh-CN"/>
        </w:rPr>
        <w:t>O</w:t>
      </w:r>
      <w:r w:rsidR="009B2C2A" w:rsidRPr="009B2C2A">
        <w:rPr>
          <w:rFonts w:ascii="Arial" w:hAnsi="Arial" w:cs="Arial" w:hint="eastAsia"/>
          <w:sz w:val="22"/>
          <w:vertAlign w:val="subscript"/>
          <w:lang w:val="en-US" w:eastAsia="zh-CN"/>
        </w:rPr>
        <w:t>3</w:t>
      </w:r>
      <w:r w:rsidR="00033D1A">
        <w:rPr>
          <w:rFonts w:ascii="Arial" w:hAnsi="Arial" w:cs="Arial" w:hint="eastAsia"/>
          <w:sz w:val="22"/>
          <w:lang w:val="en-US" w:eastAsia="zh-CN"/>
        </w:rPr>
        <w:t>)</w:t>
      </w:r>
      <w:r w:rsidR="009B2C2A">
        <w:rPr>
          <w:rFonts w:ascii="Arial" w:hAnsi="Arial" w:cs="Arial" w:hint="eastAsia"/>
          <w:sz w:val="22"/>
          <w:lang w:val="en-US" w:eastAsia="zh-CN"/>
        </w:rPr>
        <w:t xml:space="preserve"> to you</w:t>
      </w:r>
      <w:r w:rsidR="006E7DD7">
        <w:rPr>
          <w:rFonts w:ascii="Arial" w:hAnsi="Arial" w:cs="Arial" w:hint="eastAsia"/>
          <w:sz w:val="22"/>
          <w:lang w:val="en-US" w:eastAsia="zh-CN"/>
        </w:rPr>
        <w:t xml:space="preserve"> afterwards.</w:t>
      </w:r>
    </w:p>
    <w:p w14:paraId="50F965D1" w14:textId="54DF58F6" w:rsidR="00313404" w:rsidRDefault="00313404" w:rsidP="00313404">
      <w:pPr>
        <w:pStyle w:val="ListParagraph"/>
        <w:spacing w:after="0"/>
        <w:ind w:left="426"/>
        <w:rPr>
          <w:rFonts w:ascii="Arial" w:hAnsi="Arial" w:cs="Arial"/>
          <w:sz w:val="22"/>
          <w:lang w:val="en-US"/>
        </w:rPr>
      </w:pPr>
      <w:r w:rsidRPr="00313404">
        <w:rPr>
          <w:rFonts w:ascii="Arial" w:hAnsi="Arial" w:cs="Arial"/>
          <w:noProof/>
          <w:sz w:val="22"/>
        </w:rPr>
        <w:lastRenderedPageBreak/>
        <w:drawing>
          <wp:inline distT="0" distB="0" distL="0" distR="0" wp14:anchorId="1764A625" wp14:editId="16E5FDC4">
            <wp:extent cx="4773414" cy="1396916"/>
            <wp:effectExtent l="0" t="0" r="0" b="0"/>
            <wp:docPr id="18" name="Picture 17" descr="A screen shot of a computer&#10;&#10;AI-generated content may be incorrect.">
              <a:extLst xmlns:a="http://schemas.openxmlformats.org/drawingml/2006/main">
                <a:ext uri="{FF2B5EF4-FFF2-40B4-BE49-F238E27FC236}">
                  <a16:creationId xmlns:a16="http://schemas.microsoft.com/office/drawing/2014/main" id="{9DDB8DE9-E747-00CB-F17B-ADCFDD9B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 shot of a computer&#10;&#10;AI-generated content may be incorrect.">
                      <a:extLst>
                        <a:ext uri="{FF2B5EF4-FFF2-40B4-BE49-F238E27FC236}">
                          <a16:creationId xmlns:a16="http://schemas.microsoft.com/office/drawing/2014/main" id="{9DDB8DE9-E747-00CB-F17B-ADCFDD9B13E3}"/>
                        </a:ext>
                      </a:extLst>
                    </pic:cNvPr>
                    <pic:cNvPicPr>
                      <a:picLocks noChangeAspect="1"/>
                    </pic:cNvPicPr>
                  </pic:nvPicPr>
                  <pic:blipFill>
                    <a:blip r:embed="rId11" cstate="print">
                      <a:extLst>
                        <a:ext uri="{28A0092B-C50C-407E-A947-70E740481C1C}">
                          <a14:useLocalDpi xmlns:a14="http://schemas.microsoft.com/office/drawing/2010/main" val="0"/>
                        </a:ext>
                      </a:extLst>
                    </a:blip>
                    <a:srcRect b="60996"/>
                    <a:stretch>
                      <a:fillRect/>
                    </a:stretch>
                  </pic:blipFill>
                  <pic:spPr>
                    <a:xfrm>
                      <a:off x="0" y="0"/>
                      <a:ext cx="4773414" cy="1396916"/>
                    </a:xfrm>
                    <a:prstGeom prst="rect">
                      <a:avLst/>
                    </a:prstGeom>
                  </pic:spPr>
                </pic:pic>
              </a:graphicData>
            </a:graphic>
          </wp:inline>
        </w:drawing>
      </w:r>
    </w:p>
    <w:p w14:paraId="0B1C1C18" w14:textId="1B7F29A6" w:rsidR="00313404" w:rsidRDefault="00313404" w:rsidP="00313404">
      <w:pPr>
        <w:pStyle w:val="ListParagraph"/>
        <w:spacing w:after="0"/>
        <w:ind w:left="426"/>
        <w:rPr>
          <w:rFonts w:ascii="Arial" w:hAnsi="Arial" w:cs="Arial"/>
          <w:sz w:val="22"/>
          <w:lang w:val="en-US" w:eastAsia="zh-CN"/>
        </w:rPr>
      </w:pPr>
      <w:r w:rsidRPr="00313404">
        <w:rPr>
          <w:rFonts w:ascii="Arial" w:hAnsi="Arial" w:cs="Arial" w:hint="eastAsia"/>
          <w:b/>
          <w:bCs/>
          <w:sz w:val="22"/>
          <w:lang w:val="en-US" w:eastAsia="zh-CN"/>
        </w:rPr>
        <w:t>Figure 4.</w:t>
      </w:r>
      <w:r>
        <w:rPr>
          <w:rFonts w:ascii="Arial" w:hAnsi="Arial" w:cs="Arial" w:hint="eastAsia"/>
          <w:sz w:val="22"/>
          <w:lang w:val="en-US" w:eastAsia="zh-CN"/>
        </w:rPr>
        <w:t xml:space="preserve"> Example of data opened in Excel Worksheet (with time and mixing ratios of </w:t>
      </w:r>
      <w:r w:rsidR="005D7A4E">
        <w:rPr>
          <w:rFonts w:ascii="Arial" w:hAnsi="Arial" w:cs="Arial" w:hint="eastAsia"/>
          <w:sz w:val="22"/>
          <w:lang w:val="en-US" w:eastAsia="zh-CN"/>
        </w:rPr>
        <w:t>CO, CO</w:t>
      </w:r>
      <w:r w:rsidR="005D7A4E" w:rsidRPr="00924D0D">
        <w:rPr>
          <w:rFonts w:ascii="Arial" w:hAnsi="Arial" w:cs="Arial" w:hint="eastAsia"/>
          <w:sz w:val="22"/>
          <w:vertAlign w:val="subscript"/>
          <w:lang w:val="en-US" w:eastAsia="zh-CN"/>
        </w:rPr>
        <w:t>2</w:t>
      </w:r>
      <w:r w:rsidR="005D7A4E">
        <w:rPr>
          <w:rFonts w:ascii="Arial" w:hAnsi="Arial" w:cs="Arial" w:hint="eastAsia"/>
          <w:sz w:val="22"/>
          <w:lang w:val="en-US" w:eastAsia="zh-CN"/>
        </w:rPr>
        <w:t>, CH</w:t>
      </w:r>
      <w:r w:rsidR="005D7A4E" w:rsidRPr="00924D0D">
        <w:rPr>
          <w:rFonts w:ascii="Arial" w:hAnsi="Arial" w:cs="Arial" w:hint="eastAsia"/>
          <w:sz w:val="22"/>
          <w:vertAlign w:val="subscript"/>
          <w:lang w:val="en-US" w:eastAsia="zh-CN"/>
        </w:rPr>
        <w:t>4</w:t>
      </w:r>
      <w:r w:rsidR="005D7A4E">
        <w:rPr>
          <w:rFonts w:ascii="Arial" w:hAnsi="Arial" w:cs="Arial" w:hint="eastAsia"/>
          <w:sz w:val="22"/>
          <w:lang w:val="en-US" w:eastAsia="zh-CN"/>
        </w:rPr>
        <w:t xml:space="preserve"> (ignore other</w:t>
      </w:r>
      <w:r w:rsidR="00924D0D">
        <w:rPr>
          <w:rFonts w:ascii="Arial" w:hAnsi="Arial" w:cs="Arial" w:hint="eastAsia"/>
          <w:sz w:val="22"/>
          <w:lang w:val="en-US" w:eastAsia="zh-CN"/>
        </w:rPr>
        <w:t>s</w:t>
      </w:r>
      <w:r w:rsidR="005D7A4E">
        <w:rPr>
          <w:rFonts w:ascii="Arial" w:hAnsi="Arial" w:cs="Arial" w:hint="eastAsia"/>
          <w:sz w:val="22"/>
          <w:lang w:val="en-US" w:eastAsia="zh-CN"/>
        </w:rPr>
        <w:t>)</w:t>
      </w:r>
      <w:r>
        <w:rPr>
          <w:rFonts w:ascii="Arial" w:hAnsi="Arial" w:cs="Arial" w:hint="eastAsia"/>
          <w:sz w:val="22"/>
          <w:lang w:val="en-US" w:eastAsia="zh-CN"/>
        </w:rPr>
        <w:t>)</w:t>
      </w:r>
    </w:p>
    <w:p w14:paraId="13C21B16" w14:textId="35D36391" w:rsidR="00460C11" w:rsidRDefault="00460C11" w:rsidP="00C21F04">
      <w:pPr>
        <w:pStyle w:val="ListParagraph"/>
        <w:numPr>
          <w:ilvl w:val="0"/>
          <w:numId w:val="15"/>
        </w:numPr>
        <w:spacing w:after="0"/>
        <w:ind w:left="426" w:hanging="426"/>
        <w:rPr>
          <w:rFonts w:ascii="Arial" w:hAnsi="Arial" w:cs="Arial"/>
          <w:sz w:val="22"/>
          <w:lang w:val="en-US"/>
        </w:rPr>
      </w:pPr>
      <w:r w:rsidRPr="00EE208C">
        <w:rPr>
          <w:rFonts w:ascii="Arial" w:hAnsi="Arial" w:cs="Arial"/>
          <w:sz w:val="22"/>
          <w:lang w:val="en-US"/>
        </w:rPr>
        <w:t>Plot the CO</w:t>
      </w:r>
      <w:r w:rsidRPr="00EE208C">
        <w:rPr>
          <w:rFonts w:ascii="Arial" w:hAnsi="Arial" w:cs="Arial"/>
          <w:sz w:val="22"/>
          <w:vertAlign w:val="subscript"/>
          <w:lang w:val="en-US"/>
        </w:rPr>
        <w:t>2</w:t>
      </w:r>
      <w:r w:rsidRPr="00EE208C">
        <w:rPr>
          <w:rFonts w:ascii="Arial" w:hAnsi="Arial" w:cs="Arial"/>
          <w:sz w:val="22"/>
          <w:lang w:val="en-US"/>
        </w:rPr>
        <w:t xml:space="preserve"> conversion </w:t>
      </w:r>
      <w:r w:rsidR="00E961BC">
        <w:rPr>
          <w:rFonts w:ascii="Arial" w:hAnsi="Arial" w:cs="Arial"/>
          <w:sz w:val="22"/>
          <w:lang w:val="en-US"/>
        </w:rPr>
        <w:t>(</w:t>
      </w:r>
      <w:r w:rsidRPr="00EE208C">
        <w:rPr>
          <w:rFonts w:ascii="Arial" w:hAnsi="Arial" w:cs="Arial"/>
          <w:sz w:val="22"/>
          <w:lang w:val="en-US"/>
        </w:rPr>
        <w:t>%</w:t>
      </w:r>
      <w:r w:rsidR="00986AA1">
        <w:rPr>
          <w:rFonts w:ascii="Arial" w:hAnsi="Arial" w:cs="Arial" w:hint="eastAsia"/>
          <w:sz w:val="22"/>
          <w:lang w:val="en-US" w:eastAsia="zh-CN"/>
        </w:rPr>
        <w:t xml:space="preserve">, </w:t>
      </w:r>
      <w:r w:rsidR="00986AA1" w:rsidRPr="00986AA1">
        <w:rPr>
          <w:rFonts w:ascii="Arial" w:hAnsi="Arial" w:cs="Arial" w:hint="eastAsia"/>
          <w:i/>
          <w:iCs/>
          <w:sz w:val="22"/>
          <w:lang w:val="en-US" w:eastAsia="zh-CN"/>
        </w:rPr>
        <w:t>X</w:t>
      </w:r>
      <w:r w:rsidR="00E961BC">
        <w:rPr>
          <w:rFonts w:ascii="Arial" w:hAnsi="Arial" w:cs="Arial"/>
          <w:sz w:val="22"/>
          <w:lang w:val="en-US"/>
        </w:rPr>
        <w:t>)</w:t>
      </w:r>
      <w:r w:rsidRPr="00EE208C">
        <w:rPr>
          <w:rFonts w:ascii="Arial" w:hAnsi="Arial" w:cs="Arial"/>
          <w:sz w:val="22"/>
          <w:lang w:val="en-US"/>
        </w:rPr>
        <w:t>, CH</w:t>
      </w:r>
      <w:r w:rsidRPr="00EE208C">
        <w:rPr>
          <w:rFonts w:ascii="Arial" w:hAnsi="Arial" w:cs="Arial"/>
          <w:sz w:val="22"/>
          <w:vertAlign w:val="subscript"/>
          <w:lang w:val="en-US"/>
        </w:rPr>
        <w:t>4</w:t>
      </w:r>
      <w:r w:rsidRPr="00EE208C">
        <w:rPr>
          <w:rFonts w:ascii="Arial" w:hAnsi="Arial" w:cs="Arial"/>
          <w:sz w:val="22"/>
          <w:lang w:val="en-US"/>
        </w:rPr>
        <w:t xml:space="preserve"> selectivity </w:t>
      </w:r>
      <w:r w:rsidR="00E961BC">
        <w:rPr>
          <w:rFonts w:ascii="Arial" w:hAnsi="Arial" w:cs="Arial"/>
          <w:sz w:val="22"/>
          <w:lang w:val="en-US"/>
        </w:rPr>
        <w:t>(</w:t>
      </w:r>
      <w:r w:rsidRPr="00EE208C">
        <w:rPr>
          <w:rFonts w:ascii="Arial" w:hAnsi="Arial" w:cs="Arial"/>
          <w:sz w:val="22"/>
          <w:lang w:val="en-US"/>
        </w:rPr>
        <w:t>%</w:t>
      </w:r>
      <w:r w:rsidR="00986AA1">
        <w:rPr>
          <w:rFonts w:ascii="Arial" w:hAnsi="Arial" w:cs="Arial" w:hint="eastAsia"/>
          <w:sz w:val="22"/>
          <w:lang w:val="en-US" w:eastAsia="zh-CN"/>
        </w:rPr>
        <w:t xml:space="preserve">, </w:t>
      </w:r>
      <w:r w:rsidR="00986AA1" w:rsidRPr="00986AA1">
        <w:rPr>
          <w:rFonts w:ascii="Arial" w:hAnsi="Arial" w:cs="Arial" w:hint="eastAsia"/>
          <w:i/>
          <w:iCs/>
          <w:sz w:val="22"/>
          <w:lang w:val="en-US" w:eastAsia="zh-CN"/>
        </w:rPr>
        <w:t>S</w:t>
      </w:r>
      <w:r w:rsidR="00986AA1" w:rsidRPr="00986AA1">
        <w:rPr>
          <w:rFonts w:ascii="Arial" w:hAnsi="Arial" w:cs="Arial" w:hint="eastAsia"/>
          <w:sz w:val="22"/>
          <w:vertAlign w:val="subscript"/>
          <w:lang w:val="en-US" w:eastAsia="zh-CN"/>
        </w:rPr>
        <w:t>C</w:t>
      </w:r>
      <w:r w:rsidR="00986AA1">
        <w:rPr>
          <w:rFonts w:ascii="Arial" w:hAnsi="Arial" w:cs="Arial" w:hint="eastAsia"/>
          <w:sz w:val="22"/>
          <w:vertAlign w:val="subscript"/>
          <w:lang w:val="en-US" w:eastAsia="zh-CN"/>
        </w:rPr>
        <w:t>H4</w:t>
      </w:r>
      <w:r w:rsidR="00E961BC">
        <w:rPr>
          <w:rFonts w:ascii="Arial" w:hAnsi="Arial" w:cs="Arial"/>
          <w:sz w:val="22"/>
          <w:lang w:val="en-US"/>
        </w:rPr>
        <w:t>)</w:t>
      </w:r>
      <w:r w:rsidR="008A3993" w:rsidRPr="00EE208C">
        <w:rPr>
          <w:rFonts w:ascii="Arial" w:hAnsi="Arial" w:cs="Arial"/>
          <w:sz w:val="22"/>
          <w:lang w:val="en-US"/>
        </w:rPr>
        <w:t>,</w:t>
      </w:r>
      <w:r w:rsidR="00986AA1">
        <w:rPr>
          <w:rFonts w:ascii="Arial" w:hAnsi="Arial" w:cs="Arial" w:hint="eastAsia"/>
          <w:sz w:val="22"/>
          <w:lang w:val="en-US" w:eastAsia="zh-CN"/>
        </w:rPr>
        <w:t xml:space="preserve"> </w:t>
      </w:r>
      <w:r w:rsidRPr="00EE208C">
        <w:rPr>
          <w:rFonts w:ascii="Arial" w:hAnsi="Arial" w:cs="Arial"/>
          <w:sz w:val="22"/>
          <w:lang w:val="en-US"/>
        </w:rPr>
        <w:t xml:space="preserve">CO selectivity </w:t>
      </w:r>
      <w:r w:rsidR="00E961BC">
        <w:rPr>
          <w:rFonts w:ascii="Arial" w:hAnsi="Arial" w:cs="Arial"/>
          <w:sz w:val="22"/>
          <w:lang w:val="en-US"/>
        </w:rPr>
        <w:t>(</w:t>
      </w:r>
      <w:r w:rsidRPr="00EE208C">
        <w:rPr>
          <w:rFonts w:ascii="Arial" w:hAnsi="Arial" w:cs="Arial"/>
          <w:sz w:val="22"/>
          <w:lang w:val="en-US"/>
        </w:rPr>
        <w:t>%</w:t>
      </w:r>
      <w:r w:rsidR="00986AA1">
        <w:rPr>
          <w:rFonts w:ascii="Arial" w:hAnsi="Arial" w:cs="Arial" w:hint="eastAsia"/>
          <w:sz w:val="22"/>
          <w:lang w:val="en-US" w:eastAsia="zh-CN"/>
        </w:rPr>
        <w:t xml:space="preserve">, </w:t>
      </w:r>
      <w:r w:rsidR="00986AA1" w:rsidRPr="00986AA1">
        <w:rPr>
          <w:rFonts w:ascii="Arial" w:hAnsi="Arial" w:cs="Arial" w:hint="eastAsia"/>
          <w:i/>
          <w:iCs/>
          <w:sz w:val="22"/>
          <w:lang w:val="en-US" w:eastAsia="zh-CN"/>
        </w:rPr>
        <w:t>S</w:t>
      </w:r>
      <w:r w:rsidR="00986AA1" w:rsidRPr="00986AA1">
        <w:rPr>
          <w:rFonts w:ascii="Arial" w:hAnsi="Arial" w:cs="Arial" w:hint="eastAsia"/>
          <w:sz w:val="22"/>
          <w:vertAlign w:val="subscript"/>
          <w:lang w:val="en-US" w:eastAsia="zh-CN"/>
        </w:rPr>
        <w:t>CO</w:t>
      </w:r>
      <w:r w:rsidR="00E961BC">
        <w:rPr>
          <w:rFonts w:ascii="Arial" w:hAnsi="Arial" w:cs="Arial"/>
          <w:sz w:val="22"/>
          <w:lang w:val="en-US"/>
        </w:rPr>
        <w:t>)</w:t>
      </w:r>
      <w:r w:rsidR="00986AA1">
        <w:rPr>
          <w:rFonts w:ascii="Arial" w:hAnsi="Arial" w:cs="Arial" w:hint="eastAsia"/>
          <w:sz w:val="22"/>
          <w:lang w:val="en-US" w:eastAsia="zh-CN"/>
        </w:rPr>
        <w:t xml:space="preserve">, </w:t>
      </w:r>
      <w:r w:rsidR="008F4674" w:rsidRPr="00EE208C">
        <w:rPr>
          <w:rFonts w:ascii="Arial" w:hAnsi="Arial" w:cs="Arial"/>
          <w:sz w:val="22"/>
          <w:lang w:val="en-US"/>
        </w:rPr>
        <w:t>CH</w:t>
      </w:r>
      <w:r w:rsidR="008F4674" w:rsidRPr="00EE208C">
        <w:rPr>
          <w:rFonts w:ascii="Arial" w:hAnsi="Arial" w:cs="Arial"/>
          <w:sz w:val="22"/>
          <w:vertAlign w:val="subscript"/>
          <w:lang w:val="en-US"/>
        </w:rPr>
        <w:t>4</w:t>
      </w:r>
      <w:r w:rsidR="008F4674">
        <w:rPr>
          <w:rFonts w:ascii="Arial" w:hAnsi="Arial" w:cs="Arial" w:hint="eastAsia"/>
          <w:sz w:val="22"/>
          <w:vertAlign w:val="subscript"/>
          <w:lang w:val="en-US" w:eastAsia="zh-CN"/>
        </w:rPr>
        <w:t xml:space="preserve"> </w:t>
      </w:r>
      <w:r w:rsidR="00BD127E">
        <w:rPr>
          <w:rFonts w:ascii="Arial" w:hAnsi="Arial" w:cs="Arial" w:hint="eastAsia"/>
          <w:sz w:val="22"/>
          <w:lang w:val="en-US" w:eastAsia="zh-CN"/>
        </w:rPr>
        <w:t>yield (</w:t>
      </w:r>
      <w:r w:rsidR="00C4217D">
        <w:rPr>
          <w:rFonts w:ascii="Arial" w:hAnsi="Arial" w:cs="Arial" w:hint="eastAsia"/>
          <w:sz w:val="22"/>
          <w:lang w:val="en-US" w:eastAsia="zh-CN"/>
        </w:rPr>
        <w:t>%, Y</w:t>
      </w:r>
      <w:r w:rsidR="00BD127E">
        <w:rPr>
          <w:rFonts w:ascii="Arial" w:hAnsi="Arial" w:cs="Arial" w:hint="eastAsia"/>
          <w:sz w:val="22"/>
          <w:lang w:val="en-US" w:eastAsia="zh-CN"/>
        </w:rPr>
        <w:t>)</w:t>
      </w:r>
      <w:r w:rsidR="00C4217D">
        <w:rPr>
          <w:rFonts w:ascii="Arial" w:hAnsi="Arial" w:cs="Arial" w:hint="eastAsia"/>
          <w:sz w:val="22"/>
          <w:lang w:val="en-US" w:eastAsia="zh-CN"/>
        </w:rPr>
        <w:t xml:space="preserve"> </w:t>
      </w:r>
      <w:r w:rsidRPr="00EE208C">
        <w:rPr>
          <w:rFonts w:ascii="Arial" w:hAnsi="Arial" w:cs="Arial"/>
          <w:sz w:val="22"/>
          <w:lang w:val="en-US"/>
        </w:rPr>
        <w:t xml:space="preserve">as a function of temperature </w:t>
      </w:r>
      <w:r w:rsidR="00E961BC">
        <w:rPr>
          <w:rFonts w:ascii="Arial" w:hAnsi="Arial" w:cs="Arial"/>
          <w:sz w:val="22"/>
          <w:lang w:val="en-US"/>
        </w:rPr>
        <w:t xml:space="preserve">that you determine </w:t>
      </w:r>
      <w:r w:rsidRPr="00EE208C">
        <w:rPr>
          <w:rFonts w:ascii="Arial" w:hAnsi="Arial" w:cs="Arial"/>
          <w:sz w:val="22"/>
          <w:lang w:val="en-US"/>
        </w:rPr>
        <w:t xml:space="preserve">using the </w:t>
      </w:r>
      <w:r w:rsidR="00E961BC">
        <w:rPr>
          <w:rFonts w:ascii="Arial" w:hAnsi="Arial" w:cs="Arial"/>
          <w:sz w:val="22"/>
          <w:lang w:val="en-US"/>
        </w:rPr>
        <w:t xml:space="preserve">following </w:t>
      </w:r>
      <w:r w:rsidRPr="00EE208C">
        <w:rPr>
          <w:rFonts w:ascii="Arial" w:hAnsi="Arial" w:cs="Arial"/>
          <w:sz w:val="22"/>
          <w:lang w:val="en-US"/>
        </w:rPr>
        <w:t>equations</w:t>
      </w:r>
      <w:r w:rsidR="00E961BC">
        <w:rPr>
          <w:rFonts w:ascii="Arial" w:hAnsi="Arial" w:cs="Arial"/>
          <w:sz w:val="22"/>
          <w:lang w:val="en-US"/>
        </w:rPr>
        <w:t>:</w:t>
      </w:r>
    </w:p>
    <w:p w14:paraId="0C1B7217" w14:textId="77777777" w:rsidR="000B1929" w:rsidRPr="000B1929" w:rsidRDefault="00000000" w:rsidP="000B1929">
      <w:pPr>
        <w:spacing w:line="288" w:lineRule="auto"/>
        <w:rPr>
          <w:rFonts w:cs="Times New Roman"/>
          <w:iCs/>
          <w:lang w:eastAsia="zh-CN"/>
        </w:rPr>
      </w:pPr>
      <m:oMathPara>
        <m:oMath>
          <m:sSub>
            <m:sSubPr>
              <m:ctrlPr>
                <w:rPr>
                  <w:rFonts w:ascii="Cambria Math" w:hAnsi="Cambria Math" w:cs="Times New Roman"/>
                </w:rPr>
              </m:ctrlPr>
            </m:sSubPr>
            <m:e>
              <m:r>
                <w:rPr>
                  <w:rFonts w:ascii="Cambria Math" w:hAnsi="Cambria Math" w:cs="Times New Roman"/>
                </w:rPr>
                <m:t>X</m:t>
              </m:r>
            </m:e>
            <m:sub>
              <m:sSub>
                <m:sSubPr>
                  <m:ctrlPr>
                    <w:rPr>
                      <w:rFonts w:ascii="Cambria Math" w:hAnsi="Cambria Math" w:cs="Times New Roman"/>
                    </w:rPr>
                  </m:ctrlPr>
                </m:sSubPr>
                <m:e>
                  <m:r>
                    <m:rPr>
                      <m:sty m:val="p"/>
                    </m:rPr>
                    <w:rPr>
                      <w:rFonts w:ascii="Cambria Math" w:hAnsi="Cambria Math" w:cs="Times New Roman"/>
                    </w:rPr>
                    <m:t>CO</m:t>
                  </m:r>
                </m:e>
                <m:sub>
                  <m:r>
                    <m:rPr>
                      <m:sty m:val="p"/>
                    </m:rPr>
                    <w:rPr>
                      <w:rFonts w:ascii="Cambria Math" w:hAnsi="Cambria Math" w:cs="Times New Roman"/>
                    </w:rPr>
                    <m:t xml:space="preserve">2 </m:t>
                  </m:r>
                </m:sub>
              </m:sSub>
            </m:sub>
          </m:sSub>
          <m:d>
            <m:dPr>
              <m:ctrlPr>
                <w:rPr>
                  <w:rFonts w:ascii="Cambria Math" w:hAnsi="Cambria Math" w:cs="Times New Roman"/>
                  <w:iCs/>
                </w:rPr>
              </m:ctrlPr>
            </m:dPr>
            <m:e>
              <m:r>
                <m:rPr>
                  <m:sty m:val="p"/>
                </m:rPr>
                <w:rPr>
                  <w:rFonts w:ascii="Cambria Math" w:hAnsi="Cambria Math" w:cs="Times New Roman"/>
                </w:rPr>
                <m:t>%</m:t>
              </m:r>
            </m:e>
          </m:d>
          <m:r>
            <m:rPr>
              <m:sty m:val="p"/>
            </m:rPr>
            <w:rPr>
              <w:rFonts w:ascii="Cambria Math" w:hAnsi="Cambria Math" w:cs="Times New Roman"/>
            </w:rPr>
            <m:t xml:space="preserve">= </m:t>
          </m:r>
          <m:f>
            <m:fPr>
              <m:ctrlPr>
                <w:rPr>
                  <w:rFonts w:ascii="Cambria Math" w:hAnsi="Cambria Math" w:cs="Times New Roman"/>
                  <w:iCs/>
                </w:rPr>
              </m:ctrlPr>
            </m:fPr>
            <m:num>
              <m:sSubSup>
                <m:sSubSupPr>
                  <m:ctrlPr>
                    <w:rPr>
                      <w:rFonts w:ascii="Cambria Math" w:hAnsi="Cambria Math" w:cs="Times New Roman"/>
                      <w:iCs/>
                    </w:rPr>
                  </m:ctrlPr>
                </m:sSubSupPr>
                <m:e>
                  <m: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co</m:t>
                      </m:r>
                    </m:e>
                    <m:sub>
                      <m:r>
                        <m:rPr>
                          <m:sty m:val="p"/>
                        </m:rPr>
                        <w:rPr>
                          <w:rFonts w:ascii="Cambria Math" w:hAnsi="Cambria Math" w:cs="Times New Roman"/>
                        </w:rPr>
                        <m:t>2</m:t>
                      </m:r>
                    </m:sub>
                  </m:sSub>
                </m:sub>
                <m:sup>
                  <m:r>
                    <m:rPr>
                      <m:sty m:val="p"/>
                    </m:rPr>
                    <w:rPr>
                      <w:rFonts w:ascii="Cambria Math" w:hAnsi="Cambria Math" w:cs="Times New Roman"/>
                    </w:rPr>
                    <m:t>in</m:t>
                  </m:r>
                </m:sup>
              </m:sSubSup>
              <m:r>
                <m:rPr>
                  <m:sty m:val="p"/>
                </m:rPr>
                <w:rPr>
                  <w:rFonts w:ascii="Cambria Math" w:hAnsi="Cambria Math" w:cs="Times New Roman"/>
                </w:rPr>
                <m:t>-</m:t>
              </m:r>
              <m:sSubSup>
                <m:sSubSupPr>
                  <m:ctrlPr>
                    <w:rPr>
                      <w:rFonts w:ascii="Cambria Math" w:hAnsi="Cambria Math" w:cs="Times New Roman"/>
                      <w:iCs/>
                    </w:rPr>
                  </m:ctrlPr>
                </m:sSubSupPr>
                <m:e>
                  <m: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co</m:t>
                      </m:r>
                    </m:e>
                    <m:sub>
                      <m:r>
                        <m:rPr>
                          <m:sty m:val="p"/>
                        </m:rPr>
                        <w:rPr>
                          <w:rFonts w:ascii="Cambria Math" w:hAnsi="Cambria Math" w:cs="Times New Roman"/>
                        </w:rPr>
                        <m:t>2</m:t>
                      </m:r>
                    </m:sub>
                  </m:sSub>
                </m:sub>
                <m:sup>
                  <m:r>
                    <m:rPr>
                      <m:sty m:val="p"/>
                    </m:rPr>
                    <w:rPr>
                      <w:rFonts w:ascii="Cambria Math" w:hAnsi="Cambria Math" w:cs="Times New Roman"/>
                    </w:rPr>
                    <m:t>out</m:t>
                  </m:r>
                </m:sup>
              </m:sSubSup>
            </m:num>
            <m:den>
              <m:sSubSup>
                <m:sSubSupPr>
                  <m:ctrlPr>
                    <w:rPr>
                      <w:rFonts w:ascii="Cambria Math" w:hAnsi="Cambria Math" w:cs="Times New Roman"/>
                      <w:iCs/>
                    </w:rPr>
                  </m:ctrlPr>
                </m:sSubSupPr>
                <m:e>
                  <m: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co</m:t>
                      </m:r>
                    </m:e>
                    <m:sub>
                      <m:r>
                        <m:rPr>
                          <m:sty m:val="p"/>
                        </m:rPr>
                        <w:rPr>
                          <w:rFonts w:ascii="Cambria Math" w:hAnsi="Cambria Math" w:cs="Times New Roman"/>
                        </w:rPr>
                        <m:t>2</m:t>
                      </m:r>
                    </m:sub>
                  </m:sSub>
                </m:sub>
                <m:sup>
                  <m:r>
                    <m:rPr>
                      <m:sty m:val="p"/>
                    </m:rPr>
                    <w:rPr>
                      <w:rFonts w:ascii="Cambria Math" w:hAnsi="Cambria Math" w:cs="Times New Roman"/>
                    </w:rPr>
                    <m:t>in</m:t>
                  </m:r>
                </m:sup>
              </m:sSubSup>
            </m:den>
          </m:f>
          <m:r>
            <m:rPr>
              <m:sty m:val="p"/>
            </m:rPr>
            <w:rPr>
              <w:rFonts w:ascii="Cambria Math" w:hAnsi="Cambria Math" w:cs="Times New Roman"/>
            </w:rPr>
            <m:t xml:space="preserve"> ×100</m:t>
          </m:r>
        </m:oMath>
      </m:oMathPara>
    </w:p>
    <w:p w14:paraId="4A1F5648" w14:textId="57982FDA" w:rsidR="00654193" w:rsidRPr="00433195" w:rsidRDefault="00000000" w:rsidP="00433195">
      <w:pPr>
        <w:spacing w:line="288" w:lineRule="auto"/>
        <w:rPr>
          <w:rFonts w:cs="Times New Roman"/>
        </w:rPr>
      </w:pPr>
      <m:oMathPara>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CH4</m:t>
              </m:r>
            </m:sub>
          </m:sSub>
          <m:d>
            <m:dPr>
              <m:ctrlPr>
                <w:rPr>
                  <w:rFonts w:ascii="Cambria Math" w:hAnsi="Cambria Math" w:cs="Times New Roman"/>
                  <w:iCs/>
                </w:rPr>
              </m:ctrlPr>
            </m:dPr>
            <m:e>
              <m:r>
                <m:rPr>
                  <m:sty m:val="p"/>
                </m:rP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iCs/>
                </w:rPr>
              </m:ctrlPr>
            </m:fPr>
            <m:num>
              <m:sSubSup>
                <m:sSubSupPr>
                  <m:ctrlPr>
                    <w:rPr>
                      <w:rFonts w:ascii="Cambria Math" w:hAnsi="Cambria Math" w:cs="Times New Roman"/>
                      <w:iCs/>
                    </w:rPr>
                  </m:ctrlPr>
                </m:sSubSupPr>
                <m:e>
                  <m:r>
                    <w:rPr>
                      <w:rFonts w:ascii="Cambria Math" w:hAnsi="Cambria Math" w:cs="Times New Roman"/>
                    </w:rPr>
                    <m:t>n</m:t>
                  </m:r>
                </m:e>
                <m:sub>
                  <m:r>
                    <m:rPr>
                      <m:sty m:val="p"/>
                    </m:rPr>
                    <w:rPr>
                      <w:rFonts w:ascii="Cambria Math" w:hAnsi="Cambria Math" w:cs="Times New Roman"/>
                    </w:rPr>
                    <m:t>CH4</m:t>
                  </m:r>
                </m:sub>
                <m:sup>
                  <m:r>
                    <m:rPr>
                      <m:sty m:val="p"/>
                    </m:rPr>
                    <w:rPr>
                      <w:rFonts w:ascii="Cambria Math" w:hAnsi="Cambria Math" w:cs="Times New Roman"/>
                    </w:rPr>
                    <m:t>out</m:t>
                  </m:r>
                </m:sup>
              </m:sSubSup>
            </m:num>
            <m:den>
              <m:sSubSup>
                <m:sSubSupPr>
                  <m:ctrlPr>
                    <w:rPr>
                      <w:rFonts w:ascii="Cambria Math" w:hAnsi="Cambria Math" w:cs="Times New Roman"/>
                      <w:iCs/>
                    </w:rPr>
                  </m:ctrlPr>
                </m:sSubSupPr>
                <m:e>
                  <m:r>
                    <w:rPr>
                      <w:rFonts w:ascii="Cambria Math" w:hAnsi="Cambria Math" w:cs="Times New Roman"/>
                    </w:rPr>
                    <m:t>n</m:t>
                  </m:r>
                </m:e>
                <m:sub>
                  <m:r>
                    <m:rPr>
                      <m:sty m:val="p"/>
                    </m:rPr>
                    <w:rPr>
                      <w:rFonts w:ascii="Cambria Math" w:hAnsi="Cambria Math" w:cs="Times New Roman"/>
                    </w:rPr>
                    <m:t>co</m:t>
                  </m:r>
                </m:sub>
                <m:sup>
                  <m:r>
                    <m:rPr>
                      <m:sty m:val="p"/>
                    </m:rPr>
                    <w:rPr>
                      <w:rFonts w:ascii="Cambria Math" w:hAnsi="Cambria Math" w:cs="Times New Roman"/>
                    </w:rPr>
                    <m:t>out</m:t>
                  </m:r>
                </m:sup>
              </m:sSubSup>
              <m:r>
                <m:rPr>
                  <m:sty m:val="p"/>
                </m:rPr>
                <w:rPr>
                  <w:rFonts w:ascii="Cambria Math" w:hAnsi="Cambria Math" w:cs="Times New Roman"/>
                </w:rPr>
                <m:t>+</m:t>
              </m:r>
              <m:sSubSup>
                <m:sSubSupPr>
                  <m:ctrlPr>
                    <w:rPr>
                      <w:rFonts w:ascii="Cambria Math" w:hAnsi="Cambria Math" w:cs="Times New Roman"/>
                      <w:iCs/>
                    </w:rPr>
                  </m:ctrlPr>
                </m:sSubSupPr>
                <m:e>
                  <m: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CH</m:t>
                      </m:r>
                    </m:e>
                    <m:sub>
                      <m:r>
                        <m:rPr>
                          <m:sty m:val="p"/>
                        </m:rPr>
                        <w:rPr>
                          <w:rFonts w:ascii="Cambria Math" w:hAnsi="Cambria Math" w:cs="Times New Roman"/>
                        </w:rPr>
                        <m:t>4</m:t>
                      </m:r>
                    </m:sub>
                  </m:sSub>
                </m:sub>
                <m:sup>
                  <m:r>
                    <m:rPr>
                      <m:sty m:val="p"/>
                    </m:rPr>
                    <w:rPr>
                      <w:rFonts w:ascii="Cambria Math" w:hAnsi="Cambria Math" w:cs="Times New Roman"/>
                    </w:rPr>
                    <m:t>out</m:t>
                  </m:r>
                </m:sup>
              </m:sSubSup>
            </m:den>
          </m:f>
          <m:r>
            <w:rPr>
              <w:rFonts w:ascii="Cambria Math" w:hAnsi="Cambria Math" w:cs="Times New Roman"/>
            </w:rPr>
            <m:t>×100</m:t>
          </m:r>
        </m:oMath>
      </m:oMathPara>
    </w:p>
    <w:p w14:paraId="71C0C014" w14:textId="0FDC10C1" w:rsidR="00654193" w:rsidRPr="001E275D" w:rsidRDefault="00000000" w:rsidP="001E275D">
      <w:pPr>
        <w:spacing w:after="0"/>
        <w:rPr>
          <w:rFonts w:ascii="Arial" w:hAnsi="Arial" w:cs="Arial"/>
          <w:noProof/>
          <w:sz w:val="22"/>
          <w:lang w:val="en-US"/>
        </w:rPr>
      </w:pPr>
      <m:oMathPara>
        <m:oMath>
          <m:sSub>
            <m:sSubPr>
              <m:ctrlPr>
                <w:rPr>
                  <w:rFonts w:ascii="Cambria Math" w:hAnsi="Arial" w:cs="Arial"/>
                  <w:i/>
                  <w:sz w:val="22"/>
                  <w:lang w:val="en-US" w:eastAsia="zh-CN"/>
                </w:rPr>
              </m:ctrlPr>
            </m:sSubPr>
            <m:e>
              <m:r>
                <w:rPr>
                  <w:rFonts w:ascii="Cambria Math" w:hAnsi="Arial" w:cs="Arial"/>
                  <w:sz w:val="22"/>
                  <w:lang w:val="en-US" w:eastAsia="zh-CN"/>
                </w:rPr>
                <m:t>Y</m:t>
              </m:r>
            </m:e>
            <m:sub>
              <m:r>
                <w:rPr>
                  <w:rFonts w:ascii="Cambria Math" w:hAnsi="Arial" w:cs="Arial"/>
                  <w:sz w:val="22"/>
                  <w:lang w:val="en-US" w:eastAsia="zh-CN"/>
                </w:rPr>
                <m:t>CH4</m:t>
              </m:r>
            </m:sub>
          </m:sSub>
          <m:d>
            <m:dPr>
              <m:begChr m:val="["/>
              <m:endChr m:val="]"/>
              <m:ctrlPr>
                <w:rPr>
                  <w:rFonts w:ascii="Cambria Math" w:hAnsi="Cambria Math" w:cs="Arial"/>
                  <w:sz w:val="22"/>
                  <w:lang w:val="en-US"/>
                </w:rPr>
              </m:ctrlPr>
            </m:dPr>
            <m:e>
              <m:r>
                <m:rPr>
                  <m:nor/>
                </m:rPr>
                <w:rPr>
                  <w:rFonts w:ascii="Arial" w:hAnsi="Arial" w:cs="Arial"/>
                  <w:sz w:val="22"/>
                  <w:lang w:val="en-US"/>
                </w:rPr>
                <m:t>%</m:t>
              </m:r>
            </m:e>
          </m:d>
          <m:r>
            <m:rPr>
              <m:nor/>
            </m:rPr>
            <w:rPr>
              <w:rFonts w:ascii="Arial" w:hAnsi="Arial" w:cs="Arial"/>
              <w:sz w:val="22"/>
              <w:lang w:val="en-US"/>
            </w:rPr>
            <m:t>=</m:t>
          </m:r>
          <m:f>
            <m:fPr>
              <m:ctrlPr>
                <w:rPr>
                  <w:rFonts w:ascii="Cambria Math" w:hAnsi="Cambria Math" w:cs="Times New Roman"/>
                  <w:iCs/>
                </w:rPr>
              </m:ctrlPr>
            </m:fPr>
            <m:num>
              <m:sSubSup>
                <m:sSubSupPr>
                  <m:ctrlPr>
                    <w:rPr>
                      <w:rFonts w:ascii="Cambria Math" w:hAnsi="Cambria Math" w:cs="Times New Roman"/>
                      <w:iCs/>
                    </w:rPr>
                  </m:ctrlPr>
                </m:sSubSupPr>
                <m:e>
                  <m:r>
                    <w:rPr>
                      <w:rFonts w:ascii="Cambria Math" w:hAnsi="Cambria Math" w:cs="Times New Roman"/>
                    </w:rPr>
                    <m:t>n</m:t>
                  </m:r>
                </m:e>
                <m:sub>
                  <m:r>
                    <m:rPr>
                      <m:sty m:val="p"/>
                    </m:rPr>
                    <w:rPr>
                      <w:rFonts w:ascii="Cambria Math" w:hAnsi="Cambria Math" w:cs="Times New Roman"/>
                    </w:rPr>
                    <m:t>CH4</m:t>
                  </m:r>
                </m:sub>
                <m:sup>
                  <m:r>
                    <m:rPr>
                      <m:sty m:val="p"/>
                    </m:rPr>
                    <w:rPr>
                      <w:rFonts w:ascii="Cambria Math" w:hAnsi="Cambria Math" w:cs="Times New Roman"/>
                    </w:rPr>
                    <m:t>out</m:t>
                  </m:r>
                </m:sup>
              </m:sSubSup>
            </m:num>
            <m:den>
              <m:sSubSup>
                <m:sSubSupPr>
                  <m:ctrlPr>
                    <w:rPr>
                      <w:rFonts w:ascii="Cambria Math" w:hAnsi="Cambria Math" w:cs="Times New Roman"/>
                      <w:iCs/>
                    </w:rPr>
                  </m:ctrlPr>
                </m:sSubSupPr>
                <m:e>
                  <m:r>
                    <w:rPr>
                      <w:rFonts w:ascii="Cambria Math" w:hAnsi="Cambria Math" w:cs="Times New Roman"/>
                    </w:rPr>
                    <m:t>n</m:t>
                  </m:r>
                </m:e>
                <m:sub>
                  <m:r>
                    <m:rPr>
                      <m:sty m:val="p"/>
                    </m:rPr>
                    <w:rPr>
                      <w:rFonts w:ascii="Cambria Math" w:hAnsi="Cambria Math" w:cs="Times New Roman"/>
                    </w:rPr>
                    <m:t>co2</m:t>
                  </m:r>
                </m:sub>
                <m:sup>
                  <m:r>
                    <m:rPr>
                      <m:sty m:val="p"/>
                    </m:rPr>
                    <w:rPr>
                      <w:rFonts w:ascii="Cambria Math" w:hAnsi="Cambria Math" w:cs="Times New Roman"/>
                    </w:rPr>
                    <m:t>in</m:t>
                  </m:r>
                </m:sup>
              </m:sSubSup>
            </m:den>
          </m:f>
          <m:r>
            <w:rPr>
              <w:rFonts w:ascii="Cambria Math" w:hAnsi="Cambria Math" w:cs="Times New Roman"/>
            </w:rPr>
            <m:t>×100</m:t>
          </m:r>
        </m:oMath>
      </m:oMathPara>
    </w:p>
    <w:p w14:paraId="23BE5F02" w14:textId="65C967CE" w:rsidR="00460C11" w:rsidRPr="00EE208C" w:rsidRDefault="00460C11" w:rsidP="00C21F04">
      <w:pPr>
        <w:pStyle w:val="ListParagraph"/>
        <w:numPr>
          <w:ilvl w:val="0"/>
          <w:numId w:val="15"/>
        </w:numPr>
        <w:spacing w:after="0"/>
        <w:ind w:left="426" w:hanging="426"/>
        <w:rPr>
          <w:rFonts w:ascii="Arial" w:hAnsi="Arial" w:cs="Arial"/>
          <w:sz w:val="22"/>
          <w:lang w:val="en-US"/>
        </w:rPr>
      </w:pPr>
      <w:r w:rsidRPr="00EE208C">
        <w:rPr>
          <w:rFonts w:ascii="Arial" w:hAnsi="Arial" w:cs="Arial"/>
          <w:sz w:val="22"/>
          <w:lang w:val="en-US"/>
        </w:rPr>
        <w:t xml:space="preserve">Discuss the results; </w:t>
      </w:r>
      <w:r w:rsidR="006B05C7">
        <w:rPr>
          <w:rFonts w:ascii="Arial" w:hAnsi="Arial" w:cs="Arial"/>
          <w:sz w:val="22"/>
          <w:lang w:val="en-US"/>
        </w:rPr>
        <w:t xml:space="preserve">describe </w:t>
      </w:r>
      <w:r w:rsidR="00ED0F34">
        <w:rPr>
          <w:rFonts w:ascii="Arial" w:hAnsi="Arial" w:cs="Arial"/>
          <w:sz w:val="22"/>
          <w:lang w:val="en-US"/>
        </w:rPr>
        <w:t xml:space="preserve">and explain </w:t>
      </w:r>
      <w:r w:rsidRPr="00EE208C">
        <w:rPr>
          <w:rFonts w:ascii="Arial" w:hAnsi="Arial" w:cs="Arial"/>
          <w:sz w:val="22"/>
          <w:lang w:val="en-US"/>
        </w:rPr>
        <w:t>what you observe in th</w:t>
      </w:r>
      <w:r w:rsidR="00E961BC">
        <w:rPr>
          <w:rFonts w:ascii="Arial" w:hAnsi="Arial" w:cs="Arial"/>
          <w:sz w:val="22"/>
          <w:lang w:val="en-US"/>
        </w:rPr>
        <w:t>e</w:t>
      </w:r>
      <w:r w:rsidRPr="00EE208C">
        <w:rPr>
          <w:rFonts w:ascii="Arial" w:hAnsi="Arial" w:cs="Arial"/>
          <w:sz w:val="22"/>
          <w:lang w:val="en-US"/>
        </w:rPr>
        <w:t xml:space="preserve"> </w:t>
      </w:r>
      <w:r w:rsidR="00641237" w:rsidRPr="00EE208C">
        <w:rPr>
          <w:rFonts w:ascii="Arial" w:hAnsi="Arial" w:cs="Arial"/>
          <w:sz w:val="22"/>
          <w:lang w:val="en-US"/>
        </w:rPr>
        <w:t>graph</w:t>
      </w:r>
      <w:r w:rsidRPr="00EE208C">
        <w:rPr>
          <w:rFonts w:ascii="Arial" w:hAnsi="Arial" w:cs="Arial"/>
          <w:sz w:val="22"/>
          <w:lang w:val="en-US"/>
        </w:rPr>
        <w:t xml:space="preserve">. </w:t>
      </w:r>
    </w:p>
    <w:p w14:paraId="74FD2BC5" w14:textId="2FD09002" w:rsidR="001E275D" w:rsidRPr="001E275D" w:rsidRDefault="003B177D" w:rsidP="0023319D">
      <w:pPr>
        <w:pStyle w:val="ListParagraph"/>
        <w:numPr>
          <w:ilvl w:val="0"/>
          <w:numId w:val="15"/>
        </w:numPr>
        <w:spacing w:after="0"/>
        <w:ind w:left="426" w:hanging="426"/>
        <w:rPr>
          <w:rFonts w:ascii="Arial" w:hAnsi="Arial" w:cs="Arial"/>
          <w:sz w:val="22"/>
          <w:lang w:val="en-US"/>
        </w:rPr>
      </w:pPr>
      <w:r>
        <w:rPr>
          <w:rFonts w:ascii="Arial" w:hAnsi="Arial" w:cs="Arial" w:hint="eastAsia"/>
          <w:sz w:val="22"/>
          <w:lang w:val="en-US" w:eastAsia="zh-CN"/>
        </w:rPr>
        <w:t>Calculate the apparent activation energy barrier</w:t>
      </w:r>
      <w:r w:rsidR="006E7DD7">
        <w:rPr>
          <w:rFonts w:ascii="Arial" w:hAnsi="Arial" w:cs="Arial" w:hint="eastAsia"/>
          <w:sz w:val="22"/>
          <w:lang w:val="en-US" w:eastAsia="zh-CN"/>
        </w:rPr>
        <w:t xml:space="preserve"> (</w:t>
      </w:r>
      <w:r w:rsidR="006E7DD7" w:rsidRPr="006E7DD7">
        <w:rPr>
          <w:rFonts w:ascii="Arial" w:hAnsi="Arial" w:cs="Arial" w:hint="eastAsia"/>
          <w:i/>
          <w:iCs/>
          <w:sz w:val="22"/>
          <w:lang w:val="en-US" w:eastAsia="zh-CN"/>
        </w:rPr>
        <w:t>E</w:t>
      </w:r>
      <w:r w:rsidR="006E7DD7" w:rsidRPr="006E7DD7">
        <w:rPr>
          <w:rFonts w:ascii="Arial" w:hAnsi="Arial" w:cs="Arial" w:hint="eastAsia"/>
          <w:sz w:val="22"/>
          <w:vertAlign w:val="subscript"/>
          <w:lang w:val="en-US" w:eastAsia="zh-CN"/>
        </w:rPr>
        <w:t>a</w:t>
      </w:r>
      <w:r w:rsidR="006E7DD7">
        <w:rPr>
          <w:rFonts w:ascii="Arial" w:hAnsi="Arial" w:cs="Arial" w:hint="eastAsia"/>
          <w:sz w:val="22"/>
          <w:lang w:val="en-US" w:eastAsia="zh-CN"/>
        </w:rPr>
        <w:t>)</w:t>
      </w:r>
      <w:r>
        <w:rPr>
          <w:rFonts w:ascii="Arial" w:hAnsi="Arial" w:cs="Arial" w:hint="eastAsia"/>
          <w:sz w:val="22"/>
          <w:lang w:val="en-US" w:eastAsia="zh-CN"/>
        </w:rPr>
        <w:t xml:space="preserve"> </w:t>
      </w:r>
      <w:r w:rsidR="006E7DD7">
        <w:rPr>
          <w:rFonts w:ascii="Arial" w:hAnsi="Arial" w:cs="Arial" w:hint="eastAsia"/>
          <w:sz w:val="22"/>
          <w:lang w:val="en-US" w:eastAsia="zh-CN"/>
        </w:rPr>
        <w:t>using</w:t>
      </w:r>
      <w:r>
        <w:rPr>
          <w:rFonts w:ascii="Arial" w:hAnsi="Arial" w:cs="Arial" w:hint="eastAsia"/>
          <w:sz w:val="22"/>
          <w:lang w:val="en-US" w:eastAsia="zh-CN"/>
        </w:rPr>
        <w:t xml:space="preserve"> the </w:t>
      </w:r>
      <w:r w:rsidRPr="003B177D">
        <w:rPr>
          <w:rFonts w:ascii="Arial" w:hAnsi="Arial" w:cs="Arial"/>
          <w:sz w:val="22"/>
          <w:lang w:eastAsia="zh-CN"/>
        </w:rPr>
        <w:t>Arrhenius plot</w:t>
      </w:r>
      <w:r w:rsidR="006E7DD7">
        <w:rPr>
          <w:rFonts w:ascii="Arial" w:hAnsi="Arial" w:cs="Arial" w:hint="eastAsia"/>
          <w:sz w:val="22"/>
          <w:lang w:eastAsia="zh-CN"/>
        </w:rPr>
        <w:t>.</w:t>
      </w:r>
    </w:p>
    <w:p w14:paraId="2F852359" w14:textId="27089C0A" w:rsidR="001E275D" w:rsidRDefault="001E275D" w:rsidP="001E275D">
      <w:pPr>
        <w:pStyle w:val="ListParagraph"/>
        <w:numPr>
          <w:ilvl w:val="0"/>
          <w:numId w:val="15"/>
        </w:numPr>
        <w:spacing w:after="0"/>
        <w:ind w:left="426" w:hanging="426"/>
        <w:rPr>
          <w:rFonts w:ascii="Arial" w:hAnsi="Arial" w:cs="Arial"/>
          <w:sz w:val="22"/>
          <w:lang w:val="en-US"/>
        </w:rPr>
      </w:pPr>
      <w:r w:rsidRPr="00EE208C">
        <w:rPr>
          <w:rFonts w:ascii="Arial" w:hAnsi="Arial" w:cs="Arial"/>
          <w:sz w:val="22"/>
          <w:lang w:val="en-US"/>
        </w:rPr>
        <w:t>How would you explain the difference in activity observed between the two catalysts (</w:t>
      </w:r>
      <w:r w:rsidR="00FC6229">
        <w:rPr>
          <w:rFonts w:ascii="Arial" w:hAnsi="Arial" w:cs="Arial" w:hint="eastAsia"/>
          <w:sz w:val="22"/>
          <w:lang w:val="en-US" w:eastAsia="zh-CN"/>
        </w:rPr>
        <w:t>5</w:t>
      </w:r>
      <w:r>
        <w:rPr>
          <w:rFonts w:ascii="Arial" w:hAnsi="Arial" w:cs="Arial"/>
          <w:sz w:val="22"/>
          <w:lang w:val="en-US"/>
        </w:rPr>
        <w:t>Ru</w:t>
      </w:r>
      <w:r w:rsidRPr="00E961BC">
        <w:rPr>
          <w:rFonts w:ascii="Arial" w:hAnsi="Arial" w:cs="Arial"/>
          <w:sz w:val="22"/>
          <w:lang w:val="en-US"/>
        </w:rPr>
        <w:t>/Al</w:t>
      </w:r>
      <w:r w:rsidRPr="00E961BC">
        <w:rPr>
          <w:rFonts w:ascii="Arial" w:hAnsi="Arial" w:cs="Arial"/>
          <w:sz w:val="22"/>
          <w:vertAlign w:val="subscript"/>
          <w:lang w:val="en-US"/>
        </w:rPr>
        <w:t>2</w:t>
      </w:r>
      <w:r w:rsidRPr="00E961BC">
        <w:rPr>
          <w:rFonts w:ascii="Arial" w:hAnsi="Arial" w:cs="Arial"/>
          <w:sz w:val="22"/>
          <w:lang w:val="en-US"/>
        </w:rPr>
        <w:t>O</w:t>
      </w:r>
      <w:r w:rsidRPr="00E961BC">
        <w:rPr>
          <w:rFonts w:ascii="Arial" w:hAnsi="Arial" w:cs="Arial"/>
          <w:sz w:val="22"/>
          <w:vertAlign w:val="subscript"/>
          <w:lang w:val="en-US"/>
        </w:rPr>
        <w:t>3</w:t>
      </w:r>
      <w:r w:rsidRPr="00EE208C">
        <w:rPr>
          <w:rFonts w:ascii="Arial" w:hAnsi="Arial" w:cs="Arial"/>
          <w:sz w:val="22"/>
          <w:lang w:val="en-US"/>
        </w:rPr>
        <w:t xml:space="preserve"> and </w:t>
      </w:r>
      <w:r w:rsidR="00FC6229">
        <w:rPr>
          <w:rFonts w:ascii="Arial" w:hAnsi="Arial" w:cs="Arial" w:hint="eastAsia"/>
          <w:sz w:val="22"/>
          <w:lang w:val="en-US" w:eastAsia="zh-CN"/>
        </w:rPr>
        <w:t>5</w:t>
      </w:r>
      <w:r w:rsidRPr="00EE208C">
        <w:rPr>
          <w:rFonts w:ascii="Arial" w:hAnsi="Arial" w:cs="Arial"/>
          <w:sz w:val="22"/>
          <w:lang w:val="en-US"/>
        </w:rPr>
        <w:t>Ni/Al</w:t>
      </w:r>
      <w:r w:rsidRPr="00EE208C">
        <w:rPr>
          <w:rFonts w:ascii="Arial" w:hAnsi="Arial" w:cs="Arial"/>
          <w:sz w:val="22"/>
          <w:vertAlign w:val="subscript"/>
          <w:lang w:val="en-US"/>
        </w:rPr>
        <w:t>2</w:t>
      </w:r>
      <w:r w:rsidRPr="00EE208C">
        <w:rPr>
          <w:rFonts w:ascii="Arial" w:hAnsi="Arial" w:cs="Arial"/>
          <w:sz w:val="22"/>
          <w:lang w:val="en-US"/>
        </w:rPr>
        <w:t>O</w:t>
      </w:r>
      <w:r w:rsidRPr="00EE208C">
        <w:rPr>
          <w:rFonts w:ascii="Arial" w:hAnsi="Arial" w:cs="Arial"/>
          <w:sz w:val="22"/>
          <w:vertAlign w:val="subscript"/>
          <w:lang w:val="en-US"/>
        </w:rPr>
        <w:t>3</w:t>
      </w:r>
      <w:r w:rsidRPr="00EE208C">
        <w:rPr>
          <w:rFonts w:ascii="Arial" w:hAnsi="Arial" w:cs="Arial"/>
          <w:sz w:val="22"/>
          <w:lang w:val="en-US"/>
        </w:rPr>
        <w:t>)</w:t>
      </w:r>
      <w:r>
        <w:rPr>
          <w:rFonts w:ascii="Arial" w:hAnsi="Arial" w:cs="Arial" w:hint="eastAsia"/>
          <w:sz w:val="22"/>
          <w:lang w:val="en-US" w:eastAsia="zh-CN"/>
        </w:rPr>
        <w:t>.</w:t>
      </w:r>
    </w:p>
    <w:p w14:paraId="292EAB57" w14:textId="77777777" w:rsidR="001E275D" w:rsidRPr="00033D1A" w:rsidRDefault="001E275D" w:rsidP="00033D1A">
      <w:pPr>
        <w:spacing w:after="0"/>
        <w:rPr>
          <w:rFonts w:ascii="Arial" w:hAnsi="Arial" w:cs="Arial"/>
          <w:sz w:val="22"/>
          <w:lang w:val="en-US"/>
        </w:rPr>
      </w:pPr>
    </w:p>
    <w:p w14:paraId="7A69A60D" w14:textId="668770BF" w:rsidR="00460C11" w:rsidRPr="00EE208C" w:rsidRDefault="00460C11" w:rsidP="0023319D">
      <w:pPr>
        <w:spacing w:after="0"/>
        <w:rPr>
          <w:rFonts w:ascii="Arial" w:hAnsi="Arial" w:cs="Arial"/>
          <w:b/>
          <w:szCs w:val="24"/>
          <w:lang w:val="en-US"/>
        </w:rPr>
      </w:pPr>
      <w:r w:rsidRPr="00EE208C">
        <w:rPr>
          <w:rFonts w:ascii="Arial" w:hAnsi="Arial" w:cs="Arial"/>
          <w:b/>
          <w:szCs w:val="24"/>
          <w:lang w:val="en-US"/>
        </w:rPr>
        <w:t xml:space="preserve">7. References </w:t>
      </w:r>
    </w:p>
    <w:p w14:paraId="42143490" w14:textId="77777777" w:rsidR="00460C11" w:rsidRPr="00EE208C" w:rsidRDefault="00460C11" w:rsidP="0023319D">
      <w:pPr>
        <w:spacing w:after="0"/>
        <w:rPr>
          <w:rFonts w:ascii="Arial" w:hAnsi="Arial" w:cs="Arial"/>
          <w:sz w:val="22"/>
          <w:lang w:val="en-US"/>
        </w:rPr>
      </w:pPr>
      <w:r w:rsidRPr="00EE208C">
        <w:rPr>
          <w:rFonts w:ascii="Arial" w:hAnsi="Arial" w:cs="Arial"/>
          <w:sz w:val="22"/>
          <w:lang w:val="en-US"/>
        </w:rPr>
        <w:t xml:space="preserve">[1] W. Wang, J. Gong, </w:t>
      </w:r>
      <w:r w:rsidRPr="00EE208C">
        <w:rPr>
          <w:rFonts w:ascii="Arial" w:hAnsi="Arial" w:cs="Arial"/>
          <w:i/>
          <w:sz w:val="22"/>
          <w:lang w:val="en-US"/>
        </w:rPr>
        <w:t>Methanation of carbon dioxide: an overview</w:t>
      </w:r>
      <w:r w:rsidRPr="00EE208C">
        <w:rPr>
          <w:rFonts w:ascii="Arial" w:hAnsi="Arial" w:cs="Arial"/>
          <w:sz w:val="22"/>
          <w:lang w:val="en-US"/>
        </w:rPr>
        <w:t>, Front. Chem. Sci. Eng. 5 (2011) 2.</w:t>
      </w:r>
    </w:p>
    <w:p w14:paraId="1C31597F" w14:textId="77777777" w:rsidR="00460C11" w:rsidRPr="00EE208C" w:rsidRDefault="00460C11" w:rsidP="0023319D">
      <w:pPr>
        <w:spacing w:after="0"/>
        <w:rPr>
          <w:rFonts w:ascii="Arial" w:hAnsi="Arial" w:cs="Arial"/>
          <w:sz w:val="22"/>
          <w:lang w:val="en-US"/>
        </w:rPr>
      </w:pPr>
      <w:r w:rsidRPr="00EE208C">
        <w:rPr>
          <w:rFonts w:ascii="Arial" w:hAnsi="Arial" w:cs="Arial"/>
          <w:sz w:val="22"/>
          <w:lang w:val="en-US"/>
        </w:rPr>
        <w:t xml:space="preserve">[2] G. Garbarino, P. Riani, L. Magistri, G. Busca, </w:t>
      </w:r>
      <w:r w:rsidRPr="00EE208C">
        <w:rPr>
          <w:rFonts w:ascii="Arial" w:hAnsi="Arial" w:cs="Arial"/>
          <w:i/>
          <w:sz w:val="22"/>
          <w:lang w:val="en-US"/>
        </w:rPr>
        <w:t>A study of the methanation of carbon dioxide on Ni/Al</w:t>
      </w:r>
      <w:r w:rsidRPr="00EE208C">
        <w:rPr>
          <w:rFonts w:ascii="Arial" w:hAnsi="Arial" w:cs="Arial"/>
          <w:i/>
          <w:sz w:val="22"/>
          <w:vertAlign w:val="subscript"/>
          <w:lang w:val="en-US"/>
        </w:rPr>
        <w:t>2</w:t>
      </w:r>
      <w:r w:rsidRPr="00EE208C">
        <w:rPr>
          <w:rFonts w:ascii="Arial" w:hAnsi="Arial" w:cs="Arial"/>
          <w:i/>
          <w:sz w:val="22"/>
          <w:lang w:val="en-US"/>
        </w:rPr>
        <w:t>O</w:t>
      </w:r>
      <w:r w:rsidRPr="00EE208C">
        <w:rPr>
          <w:rFonts w:ascii="Arial" w:hAnsi="Arial" w:cs="Arial"/>
          <w:i/>
          <w:sz w:val="22"/>
          <w:vertAlign w:val="subscript"/>
          <w:lang w:val="en-US"/>
        </w:rPr>
        <w:t>3</w:t>
      </w:r>
      <w:r w:rsidRPr="00EE208C">
        <w:rPr>
          <w:rFonts w:ascii="Arial" w:hAnsi="Arial" w:cs="Arial"/>
          <w:i/>
          <w:sz w:val="22"/>
          <w:lang w:val="en-US"/>
        </w:rPr>
        <w:t xml:space="preserve"> catalysts at atmospheric pressure</w:t>
      </w:r>
      <w:r w:rsidRPr="00EE208C">
        <w:rPr>
          <w:rFonts w:ascii="Arial" w:hAnsi="Arial" w:cs="Arial"/>
          <w:sz w:val="22"/>
          <w:lang w:val="en-US"/>
        </w:rPr>
        <w:t>, Int. J. Hydr. En. 39 (2014) 11557.</w:t>
      </w:r>
    </w:p>
    <w:sectPr w:rsidR="00460C11" w:rsidRPr="00EE208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4187B" w14:textId="77777777" w:rsidR="00323EB4" w:rsidRDefault="00323EB4" w:rsidP="004E5DB7">
      <w:pPr>
        <w:spacing w:after="0" w:line="240" w:lineRule="auto"/>
      </w:pPr>
      <w:r>
        <w:separator/>
      </w:r>
    </w:p>
  </w:endnote>
  <w:endnote w:type="continuationSeparator" w:id="0">
    <w:p w14:paraId="1B3B6CF7" w14:textId="77777777" w:rsidR="00323EB4" w:rsidRDefault="00323EB4" w:rsidP="004E5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706801"/>
      <w:docPartObj>
        <w:docPartGallery w:val="Page Numbers (Bottom of Page)"/>
        <w:docPartUnique/>
      </w:docPartObj>
    </w:sdtPr>
    <w:sdtEndPr>
      <w:rPr>
        <w:rFonts w:ascii="Arial" w:hAnsi="Arial" w:cs="Arial"/>
        <w:noProof/>
      </w:rPr>
    </w:sdtEndPr>
    <w:sdtContent>
      <w:p w14:paraId="72F546C0" w14:textId="02E70B7C" w:rsidR="009A2A67" w:rsidRPr="009A2A67" w:rsidRDefault="009A2A67">
        <w:pPr>
          <w:pStyle w:val="Footer"/>
          <w:jc w:val="center"/>
          <w:rPr>
            <w:rFonts w:ascii="Arial" w:hAnsi="Arial" w:cs="Arial"/>
          </w:rPr>
        </w:pPr>
        <w:r w:rsidRPr="009A2A67">
          <w:rPr>
            <w:rFonts w:ascii="Arial" w:hAnsi="Arial" w:cs="Arial"/>
          </w:rPr>
          <w:fldChar w:fldCharType="begin"/>
        </w:r>
        <w:r w:rsidRPr="009A2A67">
          <w:rPr>
            <w:rFonts w:ascii="Arial" w:hAnsi="Arial" w:cs="Arial"/>
          </w:rPr>
          <w:instrText xml:space="preserve"> PAGE   \* MERGEFORMAT </w:instrText>
        </w:r>
        <w:r w:rsidRPr="009A2A67">
          <w:rPr>
            <w:rFonts w:ascii="Arial" w:hAnsi="Arial" w:cs="Arial"/>
          </w:rPr>
          <w:fldChar w:fldCharType="separate"/>
        </w:r>
        <w:r w:rsidRPr="009A2A67">
          <w:rPr>
            <w:rFonts w:ascii="Arial" w:hAnsi="Arial" w:cs="Arial"/>
            <w:noProof/>
          </w:rPr>
          <w:t>2</w:t>
        </w:r>
        <w:r w:rsidRPr="009A2A67">
          <w:rPr>
            <w:rFonts w:ascii="Arial" w:hAnsi="Arial" w:cs="Arial"/>
            <w:noProof/>
          </w:rPr>
          <w:fldChar w:fldCharType="end"/>
        </w:r>
      </w:p>
    </w:sdtContent>
  </w:sdt>
  <w:p w14:paraId="6E756F09" w14:textId="77777777" w:rsidR="009700F7" w:rsidRDefault="00970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06DFE" w14:textId="77777777" w:rsidR="00323EB4" w:rsidRDefault="00323EB4" w:rsidP="004E5DB7">
      <w:pPr>
        <w:spacing w:after="0" w:line="240" w:lineRule="auto"/>
      </w:pPr>
      <w:r>
        <w:separator/>
      </w:r>
    </w:p>
  </w:footnote>
  <w:footnote w:type="continuationSeparator" w:id="0">
    <w:p w14:paraId="768F5246" w14:textId="77777777" w:rsidR="00323EB4" w:rsidRDefault="00323EB4" w:rsidP="004E5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AA0D" w14:textId="0E50BF5A" w:rsidR="00460C11" w:rsidRDefault="002F76F3" w:rsidP="004E5DB7">
    <w:pPr>
      <w:pStyle w:val="Default"/>
      <w:rPr>
        <w:sz w:val="20"/>
        <w:szCs w:val="20"/>
      </w:rPr>
    </w:pPr>
    <w:r w:rsidRPr="002F76F3">
      <w:rPr>
        <w:noProof/>
      </w:rPr>
      <w:drawing>
        <wp:anchor distT="0" distB="0" distL="114300" distR="114300" simplePos="0" relativeHeight="251660288" behindDoc="0" locked="0" layoutInCell="1" allowOverlap="1" wp14:anchorId="1A3E1117" wp14:editId="4640B084">
          <wp:simplePos x="0" y="0"/>
          <wp:positionH relativeFrom="margin">
            <wp:align>right</wp:align>
          </wp:positionH>
          <wp:positionV relativeFrom="paragraph">
            <wp:posOffset>-229870</wp:posOffset>
          </wp:positionV>
          <wp:extent cx="1140460" cy="468630"/>
          <wp:effectExtent l="0" t="0" r="2540" b="7620"/>
          <wp:wrapSquare wrapText="bothSides"/>
          <wp:docPr id="4" name="Grafik 12">
            <a:extLst xmlns:a="http://schemas.openxmlformats.org/drawingml/2006/main">
              <a:ext uri="{FF2B5EF4-FFF2-40B4-BE49-F238E27FC236}">
                <a16:creationId xmlns:a16="http://schemas.microsoft.com/office/drawing/2014/main" id="{7F2D10BC-412A-1F5B-94E0-4AD6E5204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a:extLst>
                      <a:ext uri="{FF2B5EF4-FFF2-40B4-BE49-F238E27FC236}">
                        <a16:creationId xmlns:a16="http://schemas.microsoft.com/office/drawing/2014/main" id="{7F2D10BC-412A-1F5B-94E0-4AD6E52040B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0460" cy="468630"/>
                  </a:xfrm>
                  <a:prstGeom prst="rect">
                    <a:avLst/>
                  </a:prstGeom>
                </pic:spPr>
              </pic:pic>
            </a:graphicData>
          </a:graphic>
          <wp14:sizeRelH relativeFrom="margin">
            <wp14:pctWidth>0</wp14:pctWidth>
          </wp14:sizeRelH>
          <wp14:sizeRelV relativeFrom="margin">
            <wp14:pctHeight>0</wp14:pctHeight>
          </wp14:sizeRelV>
        </wp:anchor>
      </w:drawing>
    </w:r>
    <w:r w:rsidR="00460C11">
      <w:rPr>
        <w:noProof/>
        <w:lang w:val="de-CH" w:eastAsia="de-CH"/>
      </w:rPr>
      <w:drawing>
        <wp:anchor distT="0" distB="0" distL="114300" distR="114300" simplePos="0" relativeHeight="251659264" behindDoc="0" locked="0" layoutInCell="1" allowOverlap="1" wp14:anchorId="343CF880" wp14:editId="6B0DDB39">
          <wp:simplePos x="0" y="0"/>
          <wp:positionH relativeFrom="margin">
            <wp:align>left</wp:align>
          </wp:positionH>
          <wp:positionV relativeFrom="paragraph">
            <wp:posOffset>-250936</wp:posOffset>
          </wp:positionV>
          <wp:extent cx="1240504" cy="50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pfl-1024x576.png"/>
                  <pic:cNvPicPr/>
                </pic:nvPicPr>
                <pic:blipFill rotWithShape="1">
                  <a:blip r:embed="rId2" cstate="print">
                    <a:extLst>
                      <a:ext uri="{28A0092B-C50C-407E-A947-70E740481C1C}">
                        <a14:useLocalDpi xmlns:a14="http://schemas.microsoft.com/office/drawing/2010/main" val="0"/>
                      </a:ext>
                    </a:extLst>
                  </a:blip>
                  <a:srcRect l="9680" t="19326" r="7434" b="20805"/>
                  <a:stretch/>
                </pic:blipFill>
                <pic:spPr bwMode="auto">
                  <a:xfrm>
                    <a:off x="0" y="0"/>
                    <a:ext cx="1240504" cy="5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C11">
      <w:rPr>
        <w:sz w:val="20"/>
        <w:szCs w:val="20"/>
      </w:rPr>
      <w:t>Catalysis for Emission Control and Energy Processes</w:t>
    </w:r>
  </w:p>
  <w:p w14:paraId="73117695" w14:textId="3582B96F" w:rsidR="00460C11" w:rsidRDefault="00460C11" w:rsidP="004E5DB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6C61"/>
    <w:multiLevelType w:val="hybridMultilevel"/>
    <w:tmpl w:val="099851B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F426D"/>
    <w:multiLevelType w:val="hybridMultilevel"/>
    <w:tmpl w:val="CB3A0F84"/>
    <w:lvl w:ilvl="0" w:tplc="0AB2B42E">
      <w:start w:val="1"/>
      <w:numFmt w:val="decimal"/>
      <w:lvlText w:val="%1."/>
      <w:lvlJc w:val="left"/>
      <w:pPr>
        <w:ind w:left="1080" w:hanging="360"/>
      </w:pPr>
      <w:rPr>
        <w:rFonts w:hint="default"/>
        <w:sz w:val="2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2A3258B"/>
    <w:multiLevelType w:val="hybridMultilevel"/>
    <w:tmpl w:val="0752462C"/>
    <w:lvl w:ilvl="0" w:tplc="0807000F">
      <w:start w:val="1"/>
      <w:numFmt w:val="decimal"/>
      <w:lvlText w:val="%1."/>
      <w:lvlJc w:val="left"/>
      <w:pPr>
        <w:ind w:left="720" w:hanging="360"/>
      </w:pPr>
    </w:lvl>
    <w:lvl w:ilvl="1" w:tplc="6C08D94E">
      <w:numFmt w:val="bullet"/>
      <w:lvlText w:val="-"/>
      <w:lvlJc w:val="left"/>
      <w:pPr>
        <w:ind w:left="1440" w:hanging="360"/>
      </w:pPr>
      <w:rPr>
        <w:rFonts w:ascii="Times New Roman" w:eastAsiaTheme="minorHAnsi" w:hAnsi="Times New Roman"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0F106B9"/>
    <w:multiLevelType w:val="hybridMultilevel"/>
    <w:tmpl w:val="95DEE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CA7783"/>
    <w:multiLevelType w:val="hybridMultilevel"/>
    <w:tmpl w:val="1B560726"/>
    <w:lvl w:ilvl="0" w:tplc="12E8CD72">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5" w15:restartNumberingAfterBreak="0">
    <w:nsid w:val="222803F3"/>
    <w:multiLevelType w:val="hybridMultilevel"/>
    <w:tmpl w:val="5FAA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E59A1"/>
    <w:multiLevelType w:val="hybridMultilevel"/>
    <w:tmpl w:val="C0203C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E7468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4D2BB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501C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9D50C6"/>
    <w:multiLevelType w:val="hybridMultilevel"/>
    <w:tmpl w:val="4A04E76A"/>
    <w:lvl w:ilvl="0" w:tplc="B5E8066A">
      <w:start w:val="1"/>
      <w:numFmt w:val="bullet"/>
      <w:lvlText w:val="-"/>
      <w:lvlJc w:val="left"/>
      <w:pPr>
        <w:ind w:left="1440" w:hanging="360"/>
      </w:pPr>
      <w:rPr>
        <w:rFonts w:ascii="Arial" w:eastAsiaTheme="minorHAnsi" w:hAnsi="Arial" w:cs="Arial" w:hint="default"/>
        <w:sz w:val="20"/>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1" w15:restartNumberingAfterBreak="0">
    <w:nsid w:val="4851013D"/>
    <w:multiLevelType w:val="hybridMultilevel"/>
    <w:tmpl w:val="B3DA6296"/>
    <w:lvl w:ilvl="0" w:tplc="F96EB5C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B7C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355F0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176376"/>
    <w:multiLevelType w:val="hybridMultilevel"/>
    <w:tmpl w:val="7CFAF080"/>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C837B29"/>
    <w:multiLevelType w:val="hybridMultilevel"/>
    <w:tmpl w:val="6EB216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F4157"/>
    <w:multiLevelType w:val="hybridMultilevel"/>
    <w:tmpl w:val="9E6641D6"/>
    <w:lvl w:ilvl="0" w:tplc="869447B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16cid:durableId="1866602181">
    <w:abstractNumId w:val="5"/>
  </w:num>
  <w:num w:numId="2" w16cid:durableId="611522926">
    <w:abstractNumId w:val="11"/>
  </w:num>
  <w:num w:numId="3" w16cid:durableId="2072579928">
    <w:abstractNumId w:val="13"/>
  </w:num>
  <w:num w:numId="4" w16cid:durableId="668021563">
    <w:abstractNumId w:val="16"/>
  </w:num>
  <w:num w:numId="5" w16cid:durableId="803042157">
    <w:abstractNumId w:val="12"/>
  </w:num>
  <w:num w:numId="6" w16cid:durableId="299578935">
    <w:abstractNumId w:val="7"/>
  </w:num>
  <w:num w:numId="7" w16cid:durableId="465586152">
    <w:abstractNumId w:val="9"/>
  </w:num>
  <w:num w:numId="8" w16cid:durableId="2070499530">
    <w:abstractNumId w:val="8"/>
  </w:num>
  <w:num w:numId="9" w16cid:durableId="201793591">
    <w:abstractNumId w:val="15"/>
  </w:num>
  <w:num w:numId="10" w16cid:durableId="466968921">
    <w:abstractNumId w:val="0"/>
  </w:num>
  <w:num w:numId="11" w16cid:durableId="270599577">
    <w:abstractNumId w:val="3"/>
  </w:num>
  <w:num w:numId="12" w16cid:durableId="599222274">
    <w:abstractNumId w:val="6"/>
  </w:num>
  <w:num w:numId="13" w16cid:durableId="587272697">
    <w:abstractNumId w:val="1"/>
  </w:num>
  <w:num w:numId="14" w16cid:durableId="68961541">
    <w:abstractNumId w:val="10"/>
  </w:num>
  <w:num w:numId="15" w16cid:durableId="1695382521">
    <w:abstractNumId w:val="4"/>
  </w:num>
  <w:num w:numId="16" w16cid:durableId="1615359261">
    <w:abstractNumId w:val="14"/>
  </w:num>
  <w:num w:numId="17" w16cid:durableId="1944678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0NDEzMTYxsjQyMTdW0lEKTi0uzszPAykwrgUACkrVaiwAAAA="/>
  </w:docVars>
  <w:rsids>
    <w:rsidRoot w:val="001A5447"/>
    <w:rsid w:val="00011F02"/>
    <w:rsid w:val="0001230B"/>
    <w:rsid w:val="00016AA1"/>
    <w:rsid w:val="00017D6E"/>
    <w:rsid w:val="00033D1A"/>
    <w:rsid w:val="00040EE1"/>
    <w:rsid w:val="00042CCC"/>
    <w:rsid w:val="00047A40"/>
    <w:rsid w:val="00061E52"/>
    <w:rsid w:val="0007304E"/>
    <w:rsid w:val="000775E8"/>
    <w:rsid w:val="000B1929"/>
    <w:rsid w:val="000B366D"/>
    <w:rsid w:val="000C7139"/>
    <w:rsid w:val="000C7330"/>
    <w:rsid w:val="000D4AE9"/>
    <w:rsid w:val="000E1C4A"/>
    <w:rsid w:val="00106545"/>
    <w:rsid w:val="0010667C"/>
    <w:rsid w:val="0012274A"/>
    <w:rsid w:val="00147D7C"/>
    <w:rsid w:val="0015519A"/>
    <w:rsid w:val="00160A80"/>
    <w:rsid w:val="001623EC"/>
    <w:rsid w:val="00165CB8"/>
    <w:rsid w:val="0017242F"/>
    <w:rsid w:val="001805CE"/>
    <w:rsid w:val="00194DC8"/>
    <w:rsid w:val="001A1453"/>
    <w:rsid w:val="001A5447"/>
    <w:rsid w:val="001B3800"/>
    <w:rsid w:val="001E275D"/>
    <w:rsid w:val="001F1535"/>
    <w:rsid w:val="002015FD"/>
    <w:rsid w:val="00207FD0"/>
    <w:rsid w:val="0021025D"/>
    <w:rsid w:val="002110EF"/>
    <w:rsid w:val="0022704D"/>
    <w:rsid w:val="0023319D"/>
    <w:rsid w:val="0029275A"/>
    <w:rsid w:val="002A68C0"/>
    <w:rsid w:val="002B4031"/>
    <w:rsid w:val="002F591B"/>
    <w:rsid w:val="002F76F3"/>
    <w:rsid w:val="0030216A"/>
    <w:rsid w:val="00313404"/>
    <w:rsid w:val="00315A36"/>
    <w:rsid w:val="003170EF"/>
    <w:rsid w:val="003235E2"/>
    <w:rsid w:val="00323EB4"/>
    <w:rsid w:val="003310FF"/>
    <w:rsid w:val="00335431"/>
    <w:rsid w:val="00354617"/>
    <w:rsid w:val="003637D7"/>
    <w:rsid w:val="00372460"/>
    <w:rsid w:val="00372568"/>
    <w:rsid w:val="0037298F"/>
    <w:rsid w:val="00394881"/>
    <w:rsid w:val="003A20CC"/>
    <w:rsid w:val="003B177D"/>
    <w:rsid w:val="003B4EBB"/>
    <w:rsid w:val="003C3C08"/>
    <w:rsid w:val="003E6002"/>
    <w:rsid w:val="003F14B5"/>
    <w:rsid w:val="004039DF"/>
    <w:rsid w:val="00433195"/>
    <w:rsid w:val="0043682E"/>
    <w:rsid w:val="00437F93"/>
    <w:rsid w:val="004530F7"/>
    <w:rsid w:val="00457B5C"/>
    <w:rsid w:val="0046059D"/>
    <w:rsid w:val="00460C11"/>
    <w:rsid w:val="00481729"/>
    <w:rsid w:val="004B5E56"/>
    <w:rsid w:val="004C4EC9"/>
    <w:rsid w:val="004C7EF1"/>
    <w:rsid w:val="004D687A"/>
    <w:rsid w:val="004E5DB7"/>
    <w:rsid w:val="004F226C"/>
    <w:rsid w:val="005250F3"/>
    <w:rsid w:val="00537E5C"/>
    <w:rsid w:val="0055724B"/>
    <w:rsid w:val="0056169B"/>
    <w:rsid w:val="0056244F"/>
    <w:rsid w:val="005631C5"/>
    <w:rsid w:val="00566DFE"/>
    <w:rsid w:val="00572826"/>
    <w:rsid w:val="00576BFD"/>
    <w:rsid w:val="00584702"/>
    <w:rsid w:val="00593046"/>
    <w:rsid w:val="00596544"/>
    <w:rsid w:val="005A0489"/>
    <w:rsid w:val="005A0CB5"/>
    <w:rsid w:val="005A1FFF"/>
    <w:rsid w:val="005B1453"/>
    <w:rsid w:val="005D7A4E"/>
    <w:rsid w:val="005E7A82"/>
    <w:rsid w:val="005F0EC5"/>
    <w:rsid w:val="005F261B"/>
    <w:rsid w:val="005F4CDA"/>
    <w:rsid w:val="0060263A"/>
    <w:rsid w:val="0060567C"/>
    <w:rsid w:val="00612990"/>
    <w:rsid w:val="00626A5A"/>
    <w:rsid w:val="00633500"/>
    <w:rsid w:val="00641237"/>
    <w:rsid w:val="00654193"/>
    <w:rsid w:val="00670886"/>
    <w:rsid w:val="00680C8F"/>
    <w:rsid w:val="00684A71"/>
    <w:rsid w:val="00694766"/>
    <w:rsid w:val="006B05C7"/>
    <w:rsid w:val="006E3E3E"/>
    <w:rsid w:val="006E5EC6"/>
    <w:rsid w:val="006E7DD7"/>
    <w:rsid w:val="006F269A"/>
    <w:rsid w:val="006F300F"/>
    <w:rsid w:val="006F3AAE"/>
    <w:rsid w:val="006F4C02"/>
    <w:rsid w:val="00700CFE"/>
    <w:rsid w:val="00707F88"/>
    <w:rsid w:val="007102A9"/>
    <w:rsid w:val="00711561"/>
    <w:rsid w:val="0071719F"/>
    <w:rsid w:val="007273F3"/>
    <w:rsid w:val="00740BC9"/>
    <w:rsid w:val="007456BE"/>
    <w:rsid w:val="00745EAE"/>
    <w:rsid w:val="0075794E"/>
    <w:rsid w:val="007829E1"/>
    <w:rsid w:val="00785ABF"/>
    <w:rsid w:val="0078759E"/>
    <w:rsid w:val="00795A2D"/>
    <w:rsid w:val="007978B8"/>
    <w:rsid w:val="007A11EF"/>
    <w:rsid w:val="007C3060"/>
    <w:rsid w:val="007C354B"/>
    <w:rsid w:val="007C744E"/>
    <w:rsid w:val="007E1051"/>
    <w:rsid w:val="007F58FF"/>
    <w:rsid w:val="007F5D31"/>
    <w:rsid w:val="0081778E"/>
    <w:rsid w:val="0083318B"/>
    <w:rsid w:val="008343A4"/>
    <w:rsid w:val="00840E03"/>
    <w:rsid w:val="00843DE3"/>
    <w:rsid w:val="00844BBA"/>
    <w:rsid w:val="008529A2"/>
    <w:rsid w:val="00865E2D"/>
    <w:rsid w:val="008672E3"/>
    <w:rsid w:val="00877BE0"/>
    <w:rsid w:val="00895EC4"/>
    <w:rsid w:val="008A3993"/>
    <w:rsid w:val="008D3D9E"/>
    <w:rsid w:val="008D7B5D"/>
    <w:rsid w:val="008F3BDE"/>
    <w:rsid w:val="008F4674"/>
    <w:rsid w:val="008F7B20"/>
    <w:rsid w:val="009058E9"/>
    <w:rsid w:val="009077D2"/>
    <w:rsid w:val="009139C4"/>
    <w:rsid w:val="00915B15"/>
    <w:rsid w:val="00924D0D"/>
    <w:rsid w:val="009250B2"/>
    <w:rsid w:val="009348AF"/>
    <w:rsid w:val="00937807"/>
    <w:rsid w:val="00945263"/>
    <w:rsid w:val="00963F07"/>
    <w:rsid w:val="0096575F"/>
    <w:rsid w:val="009700F7"/>
    <w:rsid w:val="009730BC"/>
    <w:rsid w:val="00986143"/>
    <w:rsid w:val="00986AA1"/>
    <w:rsid w:val="00990713"/>
    <w:rsid w:val="00991AD4"/>
    <w:rsid w:val="009A2A67"/>
    <w:rsid w:val="009A3BFC"/>
    <w:rsid w:val="009A6156"/>
    <w:rsid w:val="009B2C2A"/>
    <w:rsid w:val="009E521C"/>
    <w:rsid w:val="00A04A80"/>
    <w:rsid w:val="00A2644C"/>
    <w:rsid w:val="00A32CCC"/>
    <w:rsid w:val="00A35611"/>
    <w:rsid w:val="00A71A67"/>
    <w:rsid w:val="00A73087"/>
    <w:rsid w:val="00A94C68"/>
    <w:rsid w:val="00AA2227"/>
    <w:rsid w:val="00AA234C"/>
    <w:rsid w:val="00AA3B56"/>
    <w:rsid w:val="00AA3D50"/>
    <w:rsid w:val="00AA4798"/>
    <w:rsid w:val="00AB1979"/>
    <w:rsid w:val="00AB39D6"/>
    <w:rsid w:val="00AC00B1"/>
    <w:rsid w:val="00AE50D4"/>
    <w:rsid w:val="00AF19CA"/>
    <w:rsid w:val="00AF4AE1"/>
    <w:rsid w:val="00AF76C2"/>
    <w:rsid w:val="00B1625A"/>
    <w:rsid w:val="00B3212A"/>
    <w:rsid w:val="00B62C0F"/>
    <w:rsid w:val="00B65318"/>
    <w:rsid w:val="00B657BA"/>
    <w:rsid w:val="00B76AE9"/>
    <w:rsid w:val="00B93F62"/>
    <w:rsid w:val="00B965CD"/>
    <w:rsid w:val="00BD127E"/>
    <w:rsid w:val="00C21F04"/>
    <w:rsid w:val="00C239C5"/>
    <w:rsid w:val="00C26165"/>
    <w:rsid w:val="00C4217D"/>
    <w:rsid w:val="00C432B9"/>
    <w:rsid w:val="00C477E4"/>
    <w:rsid w:val="00C546CB"/>
    <w:rsid w:val="00C70E3E"/>
    <w:rsid w:val="00C80B99"/>
    <w:rsid w:val="00C9331B"/>
    <w:rsid w:val="00C965DD"/>
    <w:rsid w:val="00CA37AC"/>
    <w:rsid w:val="00CC0C15"/>
    <w:rsid w:val="00CC67E5"/>
    <w:rsid w:val="00CD54F3"/>
    <w:rsid w:val="00CD66D5"/>
    <w:rsid w:val="00CE342E"/>
    <w:rsid w:val="00CE4E2F"/>
    <w:rsid w:val="00CF07FB"/>
    <w:rsid w:val="00CF17F9"/>
    <w:rsid w:val="00CF58B3"/>
    <w:rsid w:val="00CF62A4"/>
    <w:rsid w:val="00D03DA0"/>
    <w:rsid w:val="00D34EBE"/>
    <w:rsid w:val="00D360B1"/>
    <w:rsid w:val="00D5120E"/>
    <w:rsid w:val="00D55621"/>
    <w:rsid w:val="00D73BB5"/>
    <w:rsid w:val="00D757C0"/>
    <w:rsid w:val="00D763D9"/>
    <w:rsid w:val="00D77DE5"/>
    <w:rsid w:val="00D819B1"/>
    <w:rsid w:val="00D82F68"/>
    <w:rsid w:val="00D9716E"/>
    <w:rsid w:val="00DA405B"/>
    <w:rsid w:val="00DB10AB"/>
    <w:rsid w:val="00DB1904"/>
    <w:rsid w:val="00DC5FF4"/>
    <w:rsid w:val="00DE0C50"/>
    <w:rsid w:val="00E1258E"/>
    <w:rsid w:val="00E13342"/>
    <w:rsid w:val="00E172DB"/>
    <w:rsid w:val="00E27294"/>
    <w:rsid w:val="00E32A38"/>
    <w:rsid w:val="00E41729"/>
    <w:rsid w:val="00E45B8C"/>
    <w:rsid w:val="00E52B0F"/>
    <w:rsid w:val="00E55217"/>
    <w:rsid w:val="00E56995"/>
    <w:rsid w:val="00E94A52"/>
    <w:rsid w:val="00E961BC"/>
    <w:rsid w:val="00EA2340"/>
    <w:rsid w:val="00EC1814"/>
    <w:rsid w:val="00EC684E"/>
    <w:rsid w:val="00ED0F34"/>
    <w:rsid w:val="00ED1B81"/>
    <w:rsid w:val="00EE208C"/>
    <w:rsid w:val="00EE4F38"/>
    <w:rsid w:val="00F02E80"/>
    <w:rsid w:val="00F06B20"/>
    <w:rsid w:val="00F07F89"/>
    <w:rsid w:val="00F1172D"/>
    <w:rsid w:val="00F149F0"/>
    <w:rsid w:val="00F222C9"/>
    <w:rsid w:val="00F43B6C"/>
    <w:rsid w:val="00F5359F"/>
    <w:rsid w:val="00F6599C"/>
    <w:rsid w:val="00F702D1"/>
    <w:rsid w:val="00F75EBE"/>
    <w:rsid w:val="00F76494"/>
    <w:rsid w:val="00FA4F7A"/>
    <w:rsid w:val="00FA5DD2"/>
    <w:rsid w:val="00FB4BBE"/>
    <w:rsid w:val="00FC2843"/>
    <w:rsid w:val="00FC3EA2"/>
    <w:rsid w:val="00FC6229"/>
    <w:rsid w:val="00FE1C91"/>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C9877"/>
  <w15:chartTrackingRefBased/>
  <w15:docId w15:val="{D58A6BE7-A6E3-42DC-80A5-0AD71242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447"/>
    <w:pPr>
      <w:spacing w:line="360" w:lineRule="auto"/>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5447"/>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rsid w:val="001A5447"/>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447"/>
    <w:pPr>
      <w:ind w:left="720"/>
      <w:contextualSpacing/>
    </w:pPr>
  </w:style>
  <w:style w:type="paragraph" w:styleId="Caption">
    <w:name w:val="caption"/>
    <w:basedOn w:val="Normal"/>
    <w:next w:val="Normal"/>
    <w:uiPriority w:val="35"/>
    <w:unhideWhenUsed/>
    <w:qFormat/>
    <w:rsid w:val="001A5447"/>
    <w:pPr>
      <w:spacing w:line="240" w:lineRule="auto"/>
    </w:pPr>
    <w:rPr>
      <w:i/>
      <w:iCs/>
      <w:color w:val="1F497D" w:themeColor="text2"/>
      <w:sz w:val="18"/>
      <w:szCs w:val="18"/>
    </w:rPr>
  </w:style>
  <w:style w:type="paragraph" w:styleId="Header">
    <w:name w:val="header"/>
    <w:basedOn w:val="Normal"/>
    <w:link w:val="HeaderChar"/>
    <w:uiPriority w:val="99"/>
    <w:unhideWhenUsed/>
    <w:rsid w:val="004E5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DB7"/>
    <w:rPr>
      <w:rFonts w:ascii="Times New Roman" w:hAnsi="Times New Roman"/>
      <w:sz w:val="24"/>
      <w:lang w:val="en-GB"/>
    </w:rPr>
  </w:style>
  <w:style w:type="paragraph" w:styleId="Footer">
    <w:name w:val="footer"/>
    <w:basedOn w:val="Normal"/>
    <w:link w:val="FooterChar"/>
    <w:uiPriority w:val="99"/>
    <w:unhideWhenUsed/>
    <w:rsid w:val="004E5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DB7"/>
    <w:rPr>
      <w:rFonts w:ascii="Times New Roman" w:hAnsi="Times New Roman"/>
      <w:sz w:val="24"/>
      <w:lang w:val="en-GB"/>
    </w:rPr>
  </w:style>
  <w:style w:type="character" w:styleId="CommentReference">
    <w:name w:val="annotation reference"/>
    <w:basedOn w:val="DefaultParagraphFont"/>
    <w:uiPriority w:val="99"/>
    <w:semiHidden/>
    <w:unhideWhenUsed/>
    <w:rsid w:val="00F5359F"/>
    <w:rPr>
      <w:sz w:val="16"/>
      <w:szCs w:val="16"/>
    </w:rPr>
  </w:style>
  <w:style w:type="paragraph" w:styleId="CommentText">
    <w:name w:val="annotation text"/>
    <w:basedOn w:val="Normal"/>
    <w:link w:val="CommentTextChar"/>
    <w:uiPriority w:val="99"/>
    <w:unhideWhenUsed/>
    <w:rsid w:val="00F5359F"/>
    <w:pPr>
      <w:spacing w:line="240" w:lineRule="auto"/>
    </w:pPr>
    <w:rPr>
      <w:sz w:val="20"/>
      <w:szCs w:val="20"/>
    </w:rPr>
  </w:style>
  <w:style w:type="character" w:customStyle="1" w:styleId="CommentTextChar">
    <w:name w:val="Comment Text Char"/>
    <w:basedOn w:val="DefaultParagraphFont"/>
    <w:link w:val="CommentText"/>
    <w:uiPriority w:val="99"/>
    <w:rsid w:val="00F5359F"/>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F5359F"/>
    <w:rPr>
      <w:b/>
      <w:bCs/>
    </w:rPr>
  </w:style>
  <w:style w:type="character" w:customStyle="1" w:styleId="CommentSubjectChar">
    <w:name w:val="Comment Subject Char"/>
    <w:basedOn w:val="CommentTextChar"/>
    <w:link w:val="CommentSubject"/>
    <w:uiPriority w:val="99"/>
    <w:semiHidden/>
    <w:rsid w:val="00F5359F"/>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F53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59F"/>
    <w:rPr>
      <w:rFonts w:ascii="Segoe UI" w:hAnsi="Segoe UI" w:cs="Segoe UI"/>
      <w:sz w:val="18"/>
      <w:szCs w:val="18"/>
      <w:lang w:val="en-GB"/>
    </w:rPr>
  </w:style>
  <w:style w:type="paragraph" w:styleId="Revision">
    <w:name w:val="Revision"/>
    <w:hidden/>
    <w:uiPriority w:val="99"/>
    <w:semiHidden/>
    <w:rsid w:val="008529A2"/>
    <w:pPr>
      <w:spacing w:after="0" w:line="240" w:lineRule="auto"/>
    </w:pPr>
    <w:rPr>
      <w:rFonts w:ascii="Times New Roman" w:hAnsi="Times New Roman"/>
      <w:sz w:val="24"/>
      <w:lang w:val="en-GB"/>
    </w:rPr>
  </w:style>
  <w:style w:type="character" w:styleId="Hyperlink">
    <w:name w:val="Hyperlink"/>
    <w:basedOn w:val="DefaultParagraphFont"/>
    <w:uiPriority w:val="99"/>
    <w:unhideWhenUsed/>
    <w:rsid w:val="00991AD4"/>
    <w:rPr>
      <w:color w:val="0000FF" w:themeColor="hyperlink"/>
      <w:u w:val="single"/>
    </w:rPr>
  </w:style>
  <w:style w:type="character" w:styleId="UnresolvedMention">
    <w:name w:val="Unresolved Mention"/>
    <w:basedOn w:val="DefaultParagraphFont"/>
    <w:uiPriority w:val="99"/>
    <w:semiHidden/>
    <w:unhideWhenUsed/>
    <w:rsid w:val="00991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72746">
      <w:bodyDiv w:val="1"/>
      <w:marLeft w:val="0"/>
      <w:marRight w:val="0"/>
      <w:marTop w:val="0"/>
      <w:marBottom w:val="0"/>
      <w:divBdr>
        <w:top w:val="none" w:sz="0" w:space="0" w:color="auto"/>
        <w:left w:val="none" w:sz="0" w:space="0" w:color="auto"/>
        <w:bottom w:val="none" w:sz="0" w:space="0" w:color="auto"/>
        <w:right w:val="none" w:sz="0" w:space="0" w:color="auto"/>
      </w:divBdr>
    </w:div>
    <w:div w:id="1134101884">
      <w:bodyDiv w:val="1"/>
      <w:marLeft w:val="0"/>
      <w:marRight w:val="0"/>
      <w:marTop w:val="0"/>
      <w:marBottom w:val="0"/>
      <w:divBdr>
        <w:top w:val="none" w:sz="0" w:space="0" w:color="auto"/>
        <w:left w:val="none" w:sz="0" w:space="0" w:color="auto"/>
        <w:bottom w:val="none" w:sz="0" w:space="0" w:color="auto"/>
        <w:right w:val="none" w:sz="0" w:space="0" w:color="auto"/>
      </w:divBdr>
    </w:div>
    <w:div w:id="1394697532">
      <w:bodyDiv w:val="1"/>
      <w:marLeft w:val="0"/>
      <w:marRight w:val="0"/>
      <w:marTop w:val="0"/>
      <w:marBottom w:val="0"/>
      <w:divBdr>
        <w:top w:val="none" w:sz="0" w:space="0" w:color="auto"/>
        <w:left w:val="none" w:sz="0" w:space="0" w:color="auto"/>
        <w:bottom w:val="none" w:sz="0" w:space="0" w:color="auto"/>
        <w:right w:val="none" w:sz="0" w:space="0" w:color="auto"/>
      </w:divBdr>
    </w:div>
    <w:div w:id="1486431843">
      <w:bodyDiv w:val="1"/>
      <w:marLeft w:val="0"/>
      <w:marRight w:val="0"/>
      <w:marTop w:val="0"/>
      <w:marBottom w:val="0"/>
      <w:divBdr>
        <w:top w:val="none" w:sz="0" w:space="0" w:color="auto"/>
        <w:left w:val="none" w:sz="0" w:space="0" w:color="auto"/>
        <w:bottom w:val="none" w:sz="0" w:space="0" w:color="auto"/>
        <w:right w:val="none" w:sz="0" w:space="0" w:color="auto"/>
      </w:divBdr>
    </w:div>
    <w:div w:id="1663704934">
      <w:bodyDiv w:val="1"/>
      <w:marLeft w:val="0"/>
      <w:marRight w:val="0"/>
      <w:marTop w:val="0"/>
      <w:marBottom w:val="0"/>
      <w:divBdr>
        <w:top w:val="none" w:sz="0" w:space="0" w:color="auto"/>
        <w:left w:val="none" w:sz="0" w:space="0" w:color="auto"/>
        <w:bottom w:val="none" w:sz="0" w:space="0" w:color="auto"/>
        <w:right w:val="none" w:sz="0" w:space="0" w:color="auto"/>
      </w:divBdr>
    </w:div>
    <w:div w:id="1700937783">
      <w:bodyDiv w:val="1"/>
      <w:marLeft w:val="0"/>
      <w:marRight w:val="0"/>
      <w:marTop w:val="0"/>
      <w:marBottom w:val="0"/>
      <w:divBdr>
        <w:top w:val="none" w:sz="0" w:space="0" w:color="auto"/>
        <w:left w:val="none" w:sz="0" w:space="0" w:color="auto"/>
        <w:bottom w:val="none" w:sz="0" w:space="0" w:color="auto"/>
        <w:right w:val="none" w:sz="0" w:space="0" w:color="auto"/>
      </w:divBdr>
    </w:div>
    <w:div w:id="1744181830">
      <w:bodyDiv w:val="1"/>
      <w:marLeft w:val="0"/>
      <w:marRight w:val="0"/>
      <w:marTop w:val="0"/>
      <w:marBottom w:val="0"/>
      <w:divBdr>
        <w:top w:val="none" w:sz="0" w:space="0" w:color="auto"/>
        <w:left w:val="none" w:sz="0" w:space="0" w:color="auto"/>
        <w:bottom w:val="none" w:sz="0" w:space="0" w:color="auto"/>
        <w:right w:val="none" w:sz="0" w:space="0" w:color="auto"/>
      </w:divBdr>
    </w:div>
    <w:div w:id="204336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4B16-1BE2-451B-9A66-F922ECB4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5</Pages>
  <Words>1127</Words>
  <Characters>6426</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PSI - Paul Scherrer Institut</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Buttignol Filippo</dc:creator>
  <cp:keywords/>
  <dc:description/>
  <cp:lastModifiedBy>Bingqiao Xie</cp:lastModifiedBy>
  <cp:revision>72</cp:revision>
  <dcterms:created xsi:type="dcterms:W3CDTF">2025-07-22T11:54:00Z</dcterms:created>
  <dcterms:modified xsi:type="dcterms:W3CDTF">2025-09-15T16:26:00Z</dcterms:modified>
</cp:coreProperties>
</file>